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81EA" w14:textId="77777777" w:rsidR="00D207D8" w:rsidRPr="00533120" w:rsidRDefault="00D207D8" w:rsidP="00D207D8">
      <w:pPr>
        <w:pStyle w:val="Podnadpis"/>
        <w:jc w:val="both"/>
        <w:rPr>
          <w:rFonts w:cs="Times New Roman"/>
          <w:bCs/>
          <w:smallCaps w:val="0"/>
          <w:sz w:val="20"/>
        </w:rPr>
      </w:pPr>
    </w:p>
    <w:p w14:paraId="4B158F47" w14:textId="77777777" w:rsidR="00D207D8" w:rsidRPr="00533120" w:rsidRDefault="00D207D8" w:rsidP="00D207D8">
      <w:pPr>
        <w:pStyle w:val="Zkladntext"/>
        <w:rPr>
          <w:rFonts w:cs="Times New Roman"/>
          <w:sz w:val="20"/>
        </w:rPr>
      </w:pPr>
    </w:p>
    <w:p w14:paraId="15266326" w14:textId="77777777" w:rsidR="00D207D8" w:rsidRPr="00533120" w:rsidRDefault="00D207D8" w:rsidP="00D207D8">
      <w:pPr>
        <w:pStyle w:val="Podnadpis"/>
        <w:rPr>
          <w:rFonts w:cs="Times New Roman"/>
          <w:sz w:val="20"/>
        </w:rPr>
      </w:pPr>
    </w:p>
    <w:p w14:paraId="7CB65FCC" w14:textId="77777777" w:rsidR="00D207D8" w:rsidRPr="00533120" w:rsidRDefault="00D207D8" w:rsidP="00D207D8">
      <w:pPr>
        <w:pStyle w:val="Podnadpis"/>
        <w:rPr>
          <w:rFonts w:cs="Times New Roman"/>
          <w:b/>
          <w:sz w:val="20"/>
        </w:rPr>
      </w:pPr>
      <w:r w:rsidRPr="00533120">
        <w:rPr>
          <w:rFonts w:cs="Times New Roman"/>
          <w:b/>
          <w:sz w:val="20"/>
        </w:rPr>
        <w:t>SMLOUVA O DÍLO</w:t>
      </w:r>
    </w:p>
    <w:p w14:paraId="7B8621BF" w14:textId="77777777" w:rsidR="00D207D8" w:rsidRPr="00533120" w:rsidRDefault="00D207D8" w:rsidP="00D207D8">
      <w:pPr>
        <w:jc w:val="center"/>
        <w:rPr>
          <w:rFonts w:cs="Times New Roman"/>
          <w:sz w:val="20"/>
          <w:szCs w:val="20"/>
        </w:rPr>
      </w:pPr>
    </w:p>
    <w:p w14:paraId="63C99A57" w14:textId="77777777" w:rsidR="00D207D8" w:rsidRPr="006C44A5" w:rsidRDefault="006C44A5" w:rsidP="00D207D8">
      <w:pPr>
        <w:jc w:val="center"/>
        <w:rPr>
          <w:rFonts w:cs="Times New Roman"/>
          <w:i/>
          <w:color w:val="FF0000"/>
          <w:sz w:val="20"/>
          <w:szCs w:val="20"/>
        </w:rPr>
      </w:pPr>
      <w:r w:rsidRPr="006C44A5">
        <w:rPr>
          <w:rFonts w:cs="Times New Roman"/>
          <w:i/>
          <w:color w:val="FF0000"/>
          <w:sz w:val="20"/>
          <w:szCs w:val="20"/>
        </w:rPr>
        <w:t>NÁVRH</w:t>
      </w:r>
    </w:p>
    <w:p w14:paraId="4832E27B" w14:textId="77777777" w:rsidR="00D207D8" w:rsidRPr="00533120" w:rsidRDefault="00D207D8" w:rsidP="00D207D8">
      <w:pPr>
        <w:rPr>
          <w:rFonts w:cs="Times New Roman"/>
          <w:b/>
          <w:sz w:val="20"/>
          <w:szCs w:val="20"/>
        </w:rPr>
      </w:pPr>
    </w:p>
    <w:p w14:paraId="63277195" w14:textId="77777777" w:rsidR="00D207D8" w:rsidRPr="00533120" w:rsidRDefault="00D207D8" w:rsidP="00D207D8">
      <w:pPr>
        <w:pStyle w:val="Sty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Times New Roman" w:hAnsi="Times New Roman" w:cs="Times New Roman"/>
          <w:caps/>
          <w:sz w:val="20"/>
          <w:szCs w:val="20"/>
        </w:rPr>
      </w:pPr>
      <w:r w:rsidRPr="00533120">
        <w:rPr>
          <w:rFonts w:ascii="Times New Roman" w:hAnsi="Times New Roman" w:cs="Times New Roman"/>
          <w:caps/>
          <w:sz w:val="20"/>
          <w:szCs w:val="20"/>
        </w:rPr>
        <w:t>čl i. smluvní strany</w:t>
      </w:r>
    </w:p>
    <w:p w14:paraId="7B3D465B" w14:textId="77777777" w:rsidR="00D207D8" w:rsidRPr="00533120" w:rsidRDefault="00D207D8" w:rsidP="00D207D8">
      <w:pPr>
        <w:rPr>
          <w:rFonts w:cs="Times New Roman"/>
          <w:sz w:val="20"/>
          <w:szCs w:val="20"/>
        </w:rPr>
      </w:pPr>
    </w:p>
    <w:p w14:paraId="78C0FA1B" w14:textId="77777777" w:rsidR="00D207D8" w:rsidRPr="00533120" w:rsidRDefault="00D207D8" w:rsidP="00533120">
      <w:pPr>
        <w:jc w:val="center"/>
        <w:rPr>
          <w:rFonts w:cs="Times New Roman"/>
          <w:b/>
          <w:sz w:val="20"/>
          <w:szCs w:val="20"/>
          <w:u w:val="single"/>
        </w:rPr>
      </w:pPr>
      <w:r w:rsidRPr="00533120">
        <w:rPr>
          <w:rFonts w:cs="Times New Roman"/>
          <w:b/>
          <w:sz w:val="20"/>
          <w:szCs w:val="20"/>
          <w:u w:val="single"/>
        </w:rPr>
        <w:t>Objednatel:</w:t>
      </w:r>
    </w:p>
    <w:p w14:paraId="1E47D120" w14:textId="77777777" w:rsidR="00D207D8" w:rsidRPr="00533120" w:rsidRDefault="00D207D8" w:rsidP="00D207D8">
      <w:pPr>
        <w:rPr>
          <w:rFonts w:cs="Times New Roman"/>
          <w:b/>
          <w:sz w:val="20"/>
          <w:szCs w:val="20"/>
          <w:u w:val="single"/>
        </w:rPr>
      </w:pPr>
    </w:p>
    <w:p w14:paraId="7A3E1A80" w14:textId="77777777" w:rsidR="00C409C9" w:rsidRPr="00C409C9" w:rsidRDefault="00C409C9" w:rsidP="00C409C9">
      <w:pPr>
        <w:rPr>
          <w:rFonts w:cs="Times New Roman"/>
          <w:b/>
          <w:i/>
          <w:sz w:val="20"/>
          <w:szCs w:val="20"/>
        </w:rPr>
      </w:pPr>
      <w:r w:rsidRPr="00C409C9">
        <w:rPr>
          <w:rFonts w:cs="Times New Roman"/>
          <w:b/>
          <w:i/>
          <w:sz w:val="20"/>
          <w:szCs w:val="20"/>
        </w:rPr>
        <w:t xml:space="preserve">Název: </w:t>
      </w:r>
      <w:r w:rsidRPr="00C409C9">
        <w:rPr>
          <w:rFonts w:cs="Times New Roman"/>
          <w:b/>
          <w:i/>
          <w:sz w:val="20"/>
          <w:szCs w:val="20"/>
        </w:rPr>
        <w:tab/>
      </w:r>
      <w:r w:rsidRPr="00C409C9">
        <w:rPr>
          <w:rFonts w:cs="Times New Roman"/>
          <w:b/>
          <w:i/>
          <w:sz w:val="20"/>
          <w:szCs w:val="20"/>
        </w:rPr>
        <w:tab/>
      </w:r>
      <w:r w:rsidRPr="00C409C9">
        <w:rPr>
          <w:rFonts w:cs="Times New Roman"/>
          <w:b/>
          <w:i/>
          <w:sz w:val="20"/>
          <w:szCs w:val="20"/>
        </w:rPr>
        <w:tab/>
      </w:r>
      <w:r w:rsidRPr="00C409C9">
        <w:rPr>
          <w:rFonts w:cs="Times New Roman"/>
          <w:b/>
          <w:i/>
          <w:sz w:val="20"/>
          <w:szCs w:val="20"/>
        </w:rPr>
        <w:tab/>
        <w:t xml:space="preserve">Obec Lochovice </w:t>
      </w:r>
    </w:p>
    <w:p w14:paraId="3B8B9FBB" w14:textId="77777777" w:rsidR="00C409C9" w:rsidRPr="00C409C9" w:rsidRDefault="00C409C9" w:rsidP="00C409C9">
      <w:pPr>
        <w:rPr>
          <w:rFonts w:cs="Times New Roman"/>
          <w:b/>
          <w:i/>
          <w:sz w:val="20"/>
          <w:szCs w:val="20"/>
        </w:rPr>
      </w:pPr>
      <w:r w:rsidRPr="00C409C9">
        <w:rPr>
          <w:rFonts w:cs="Times New Roman"/>
          <w:b/>
          <w:i/>
          <w:sz w:val="20"/>
          <w:szCs w:val="20"/>
        </w:rPr>
        <w:t xml:space="preserve">Sídlo: </w:t>
      </w:r>
      <w:r w:rsidRPr="00C409C9">
        <w:rPr>
          <w:rFonts w:cs="Times New Roman"/>
          <w:b/>
          <w:i/>
          <w:sz w:val="20"/>
          <w:szCs w:val="20"/>
        </w:rPr>
        <w:tab/>
      </w:r>
      <w:r w:rsidRPr="00C409C9">
        <w:rPr>
          <w:rFonts w:cs="Times New Roman"/>
          <w:b/>
          <w:i/>
          <w:sz w:val="20"/>
          <w:szCs w:val="20"/>
        </w:rPr>
        <w:tab/>
      </w:r>
      <w:r w:rsidRPr="00C409C9">
        <w:rPr>
          <w:rFonts w:cs="Times New Roman"/>
          <w:b/>
          <w:i/>
          <w:sz w:val="20"/>
          <w:szCs w:val="20"/>
        </w:rPr>
        <w:tab/>
      </w:r>
      <w:r w:rsidRPr="00C409C9">
        <w:rPr>
          <w:rFonts w:cs="Times New Roman"/>
          <w:b/>
          <w:i/>
          <w:sz w:val="20"/>
          <w:szCs w:val="20"/>
        </w:rPr>
        <w:tab/>
        <w:t xml:space="preserve">Lochovice 77, Lochovice, 267 23 </w:t>
      </w:r>
    </w:p>
    <w:p w14:paraId="767B8CE4" w14:textId="77777777" w:rsidR="00C409C9" w:rsidRPr="00C409C9" w:rsidRDefault="00C409C9" w:rsidP="00C409C9">
      <w:pPr>
        <w:rPr>
          <w:rFonts w:cs="Times New Roman"/>
          <w:b/>
          <w:i/>
          <w:sz w:val="20"/>
          <w:szCs w:val="20"/>
        </w:rPr>
      </w:pPr>
      <w:r w:rsidRPr="00C409C9">
        <w:rPr>
          <w:rFonts w:cs="Times New Roman"/>
          <w:b/>
          <w:i/>
          <w:sz w:val="20"/>
          <w:szCs w:val="20"/>
        </w:rPr>
        <w:t xml:space="preserve">Právní forma: </w:t>
      </w:r>
      <w:r w:rsidRPr="00C409C9">
        <w:rPr>
          <w:rFonts w:cs="Times New Roman"/>
          <w:b/>
          <w:i/>
          <w:sz w:val="20"/>
          <w:szCs w:val="20"/>
        </w:rPr>
        <w:tab/>
      </w:r>
      <w:r w:rsidRPr="00C409C9">
        <w:rPr>
          <w:rFonts w:cs="Times New Roman"/>
          <w:b/>
          <w:i/>
          <w:sz w:val="20"/>
          <w:szCs w:val="20"/>
        </w:rPr>
        <w:tab/>
      </w:r>
      <w:r w:rsidRPr="00C409C9">
        <w:rPr>
          <w:rFonts w:cs="Times New Roman"/>
          <w:b/>
          <w:i/>
          <w:sz w:val="20"/>
          <w:szCs w:val="20"/>
        </w:rPr>
        <w:tab/>
        <w:t xml:space="preserve">obec </w:t>
      </w:r>
    </w:p>
    <w:p w14:paraId="7CD8FD5C" w14:textId="77777777" w:rsidR="00C409C9" w:rsidRPr="00C409C9" w:rsidRDefault="00C409C9" w:rsidP="00C409C9">
      <w:pPr>
        <w:rPr>
          <w:rFonts w:cs="Times New Roman"/>
          <w:b/>
          <w:i/>
          <w:sz w:val="20"/>
          <w:szCs w:val="20"/>
        </w:rPr>
      </w:pPr>
      <w:r w:rsidRPr="00C409C9">
        <w:rPr>
          <w:rFonts w:cs="Times New Roman"/>
          <w:b/>
          <w:i/>
          <w:sz w:val="20"/>
          <w:szCs w:val="20"/>
        </w:rPr>
        <w:t xml:space="preserve">Identifikační číslo: </w:t>
      </w:r>
      <w:r w:rsidRPr="00C409C9">
        <w:rPr>
          <w:rFonts w:cs="Times New Roman"/>
          <w:b/>
          <w:i/>
          <w:sz w:val="20"/>
          <w:szCs w:val="20"/>
        </w:rPr>
        <w:tab/>
      </w:r>
      <w:r w:rsidRPr="00C409C9">
        <w:rPr>
          <w:rFonts w:cs="Times New Roman"/>
          <w:b/>
          <w:i/>
          <w:sz w:val="20"/>
          <w:szCs w:val="20"/>
        </w:rPr>
        <w:tab/>
        <w:t xml:space="preserve">00233528 </w:t>
      </w:r>
    </w:p>
    <w:p w14:paraId="2B7CC06A" w14:textId="77777777" w:rsidR="00C409C9" w:rsidRPr="00C409C9" w:rsidRDefault="00C409C9" w:rsidP="00C409C9">
      <w:pPr>
        <w:rPr>
          <w:rFonts w:cs="Times New Roman"/>
          <w:b/>
          <w:i/>
          <w:sz w:val="20"/>
          <w:szCs w:val="20"/>
        </w:rPr>
      </w:pPr>
      <w:r w:rsidRPr="00C409C9">
        <w:rPr>
          <w:rFonts w:cs="Times New Roman"/>
          <w:b/>
          <w:i/>
          <w:sz w:val="20"/>
          <w:szCs w:val="20"/>
        </w:rPr>
        <w:t xml:space="preserve">Daňové identifikační číslo: </w:t>
      </w:r>
      <w:r w:rsidRPr="00C409C9">
        <w:rPr>
          <w:rFonts w:cs="Times New Roman"/>
          <w:b/>
          <w:i/>
          <w:sz w:val="20"/>
          <w:szCs w:val="20"/>
        </w:rPr>
        <w:tab/>
        <w:t xml:space="preserve">CZ00233528, plátce DPH </w:t>
      </w:r>
    </w:p>
    <w:p w14:paraId="6BEE5E13" w14:textId="77777777" w:rsidR="00C409C9" w:rsidRPr="00C409C9" w:rsidRDefault="00C409C9" w:rsidP="00C409C9">
      <w:pPr>
        <w:rPr>
          <w:rFonts w:cs="Times New Roman"/>
          <w:b/>
          <w:i/>
          <w:sz w:val="20"/>
          <w:szCs w:val="20"/>
        </w:rPr>
      </w:pPr>
      <w:r w:rsidRPr="00C409C9">
        <w:rPr>
          <w:rFonts w:cs="Times New Roman"/>
          <w:b/>
          <w:i/>
          <w:sz w:val="20"/>
          <w:szCs w:val="20"/>
        </w:rPr>
        <w:t xml:space="preserve">Statutární zástupce: </w:t>
      </w:r>
      <w:r w:rsidRPr="00C409C9">
        <w:rPr>
          <w:rFonts w:cs="Times New Roman"/>
          <w:b/>
          <w:i/>
          <w:sz w:val="20"/>
          <w:szCs w:val="20"/>
        </w:rPr>
        <w:tab/>
      </w:r>
      <w:r w:rsidRPr="00C409C9">
        <w:rPr>
          <w:rFonts w:cs="Times New Roman"/>
          <w:b/>
          <w:i/>
          <w:sz w:val="20"/>
          <w:szCs w:val="20"/>
        </w:rPr>
        <w:tab/>
        <w:t>Ing. Tomáš Komínek</w:t>
      </w:r>
    </w:p>
    <w:p w14:paraId="329BE841" w14:textId="77777777" w:rsidR="00C409C9" w:rsidRPr="00C409C9" w:rsidRDefault="00C409C9" w:rsidP="00C409C9">
      <w:pPr>
        <w:rPr>
          <w:rFonts w:cs="Times New Roman"/>
          <w:b/>
          <w:i/>
          <w:sz w:val="20"/>
          <w:szCs w:val="20"/>
        </w:rPr>
      </w:pPr>
      <w:r w:rsidRPr="00C409C9">
        <w:rPr>
          <w:rFonts w:cs="Times New Roman"/>
          <w:b/>
          <w:i/>
          <w:sz w:val="20"/>
          <w:szCs w:val="20"/>
        </w:rPr>
        <w:t xml:space="preserve">Číslo účtu: </w:t>
      </w:r>
      <w:r w:rsidRPr="00C409C9">
        <w:rPr>
          <w:rFonts w:cs="Times New Roman"/>
          <w:b/>
          <w:i/>
          <w:sz w:val="20"/>
          <w:szCs w:val="20"/>
        </w:rPr>
        <w:tab/>
      </w:r>
      <w:r w:rsidRPr="00C409C9">
        <w:rPr>
          <w:rFonts w:cs="Times New Roman"/>
          <w:b/>
          <w:i/>
          <w:sz w:val="20"/>
          <w:szCs w:val="20"/>
        </w:rPr>
        <w:tab/>
      </w:r>
      <w:r w:rsidRPr="00C409C9">
        <w:rPr>
          <w:rFonts w:cs="Times New Roman"/>
          <w:b/>
          <w:i/>
          <w:sz w:val="20"/>
          <w:szCs w:val="20"/>
        </w:rPr>
        <w:tab/>
        <w:t xml:space="preserve">Československá obchodní banka, č. účtu 12466978/0300 </w:t>
      </w:r>
    </w:p>
    <w:p w14:paraId="43FE327C" w14:textId="77777777" w:rsidR="00D207D8" w:rsidRPr="00533120" w:rsidRDefault="00D207D8" w:rsidP="00D207D8">
      <w:pPr>
        <w:rPr>
          <w:rFonts w:cs="Times New Roman"/>
          <w:b/>
          <w:sz w:val="20"/>
          <w:szCs w:val="20"/>
        </w:rPr>
      </w:pPr>
    </w:p>
    <w:p w14:paraId="09E3A939" w14:textId="77777777" w:rsidR="00D207D8" w:rsidRDefault="00D207D8" w:rsidP="00533120">
      <w:pPr>
        <w:jc w:val="center"/>
        <w:rPr>
          <w:rFonts w:cs="Times New Roman"/>
          <w:b/>
          <w:sz w:val="20"/>
          <w:szCs w:val="20"/>
          <w:u w:val="single"/>
        </w:rPr>
      </w:pPr>
      <w:r w:rsidRPr="00533120">
        <w:rPr>
          <w:rFonts w:cs="Times New Roman"/>
          <w:b/>
          <w:sz w:val="20"/>
          <w:szCs w:val="20"/>
          <w:u w:val="single"/>
        </w:rPr>
        <w:t>Zhotovitel:</w:t>
      </w:r>
    </w:p>
    <w:p w14:paraId="7DDFB1F1" w14:textId="77777777" w:rsidR="00533120" w:rsidRPr="00533120" w:rsidRDefault="00533120" w:rsidP="00533120">
      <w:pPr>
        <w:jc w:val="center"/>
        <w:rPr>
          <w:rFonts w:cs="Times New Roman"/>
          <w:b/>
          <w:sz w:val="20"/>
          <w:szCs w:val="20"/>
          <w:u w:val="single"/>
        </w:rPr>
      </w:pPr>
    </w:p>
    <w:p w14:paraId="09BA5A46" w14:textId="77777777" w:rsidR="00D207D8" w:rsidRDefault="00533120" w:rsidP="00D207D8">
      <w:pPr>
        <w:rPr>
          <w:rFonts w:cs="Times New Roman"/>
          <w:i/>
          <w:sz w:val="20"/>
          <w:szCs w:val="20"/>
        </w:rPr>
      </w:pPr>
      <w:r w:rsidRPr="00533120">
        <w:rPr>
          <w:rFonts w:cs="Times New Roman"/>
          <w:i/>
          <w:sz w:val="20"/>
          <w:szCs w:val="20"/>
        </w:rPr>
        <w:t>…………………………………</w:t>
      </w:r>
    </w:p>
    <w:p w14:paraId="4D25DC50" w14:textId="77777777" w:rsidR="00533120" w:rsidRDefault="00533120" w:rsidP="00D207D8">
      <w:pPr>
        <w:rPr>
          <w:rFonts w:cs="Times New Roman"/>
          <w:i/>
          <w:sz w:val="20"/>
          <w:szCs w:val="20"/>
        </w:rPr>
      </w:pPr>
      <w:r w:rsidRPr="00533120">
        <w:rPr>
          <w:rFonts w:cs="Times New Roman"/>
          <w:i/>
          <w:sz w:val="20"/>
          <w:szCs w:val="20"/>
        </w:rPr>
        <w:t>…………………………………</w:t>
      </w:r>
    </w:p>
    <w:p w14:paraId="4081BB56" w14:textId="77777777" w:rsidR="00533120" w:rsidRDefault="00533120" w:rsidP="00D207D8">
      <w:pPr>
        <w:rPr>
          <w:rFonts w:cs="Times New Roman"/>
          <w:i/>
          <w:sz w:val="20"/>
          <w:szCs w:val="20"/>
        </w:rPr>
      </w:pPr>
      <w:r w:rsidRPr="00533120">
        <w:rPr>
          <w:rFonts w:cs="Times New Roman"/>
          <w:i/>
          <w:sz w:val="20"/>
          <w:szCs w:val="20"/>
        </w:rPr>
        <w:t>…………………………………</w:t>
      </w:r>
    </w:p>
    <w:p w14:paraId="4BFC96A7" w14:textId="77777777" w:rsidR="00533120" w:rsidRDefault="00533120" w:rsidP="00D207D8">
      <w:pPr>
        <w:rPr>
          <w:rFonts w:cs="Times New Roman"/>
          <w:i/>
          <w:sz w:val="20"/>
          <w:szCs w:val="20"/>
        </w:rPr>
      </w:pPr>
      <w:r w:rsidRPr="00533120">
        <w:rPr>
          <w:rFonts w:cs="Times New Roman"/>
          <w:i/>
          <w:sz w:val="20"/>
          <w:szCs w:val="20"/>
        </w:rPr>
        <w:t>…………………………………</w:t>
      </w:r>
    </w:p>
    <w:p w14:paraId="342C584A" w14:textId="77777777" w:rsidR="00533120" w:rsidRPr="00533120" w:rsidRDefault="00533120" w:rsidP="00D207D8">
      <w:pPr>
        <w:rPr>
          <w:rFonts w:cs="Times New Roman"/>
          <w:i/>
          <w:sz w:val="20"/>
          <w:szCs w:val="20"/>
        </w:rPr>
      </w:pPr>
      <w:r w:rsidRPr="00533120">
        <w:rPr>
          <w:rFonts w:cs="Times New Roman"/>
          <w:i/>
          <w:sz w:val="20"/>
          <w:szCs w:val="20"/>
        </w:rPr>
        <w:t>…………………………………</w:t>
      </w:r>
    </w:p>
    <w:p w14:paraId="2443DDA2" w14:textId="77777777" w:rsidR="00D207D8" w:rsidRDefault="00D207D8" w:rsidP="00D207D8">
      <w:pPr>
        <w:pStyle w:val="Zkladntextodsazen"/>
        <w:rPr>
          <w:rFonts w:ascii="Times New Roman" w:hAnsi="Times New Roman" w:cs="Times New Roman"/>
          <w:sz w:val="20"/>
        </w:rPr>
      </w:pPr>
    </w:p>
    <w:p w14:paraId="5A9A6605" w14:textId="77777777" w:rsidR="00A75D45" w:rsidRPr="00533120" w:rsidRDefault="00A75D45" w:rsidP="00D207D8">
      <w:pPr>
        <w:pStyle w:val="Zkladntextodsazen"/>
        <w:rPr>
          <w:rFonts w:ascii="Times New Roman" w:hAnsi="Times New Roman" w:cs="Times New Roman"/>
          <w:sz w:val="20"/>
        </w:rPr>
      </w:pPr>
    </w:p>
    <w:p w14:paraId="7048A34F" w14:textId="77777777" w:rsidR="00D207D8" w:rsidRPr="00533120" w:rsidRDefault="00D207D8" w:rsidP="00D207D8">
      <w:pPr>
        <w:jc w:val="center"/>
        <w:rPr>
          <w:rFonts w:cs="Times New Roman"/>
          <w:b/>
          <w:i/>
          <w:sz w:val="20"/>
          <w:szCs w:val="20"/>
        </w:rPr>
      </w:pPr>
    </w:p>
    <w:p w14:paraId="2DADF135" w14:textId="77777777" w:rsidR="00D207D8" w:rsidRPr="00533120" w:rsidRDefault="00D207D8" w:rsidP="00D207D8">
      <w:pPr>
        <w:jc w:val="center"/>
        <w:rPr>
          <w:rFonts w:cs="Times New Roman"/>
          <w:b/>
          <w:i/>
          <w:sz w:val="20"/>
          <w:szCs w:val="20"/>
        </w:rPr>
      </w:pPr>
      <w:r w:rsidRPr="00533120">
        <w:rPr>
          <w:rFonts w:cs="Times New Roman"/>
          <w:b/>
          <w:i/>
          <w:sz w:val="20"/>
          <w:szCs w:val="20"/>
        </w:rPr>
        <w:t>uzavřeli níže uvedeného dne měsíce a roku tuto Smlouvu o dílo</w:t>
      </w:r>
    </w:p>
    <w:p w14:paraId="050B3A20" w14:textId="77777777" w:rsidR="00D207D8" w:rsidRPr="00533120" w:rsidRDefault="00533120" w:rsidP="00D207D8">
      <w:pPr>
        <w:jc w:val="center"/>
        <w:rPr>
          <w:rFonts w:cs="Times New Roman"/>
          <w:b/>
          <w:i/>
          <w:sz w:val="20"/>
          <w:szCs w:val="20"/>
        </w:rPr>
      </w:pPr>
      <w:r w:rsidRPr="00533120">
        <w:rPr>
          <w:rFonts w:cs="Times New Roman"/>
          <w:b/>
          <w:i/>
          <w:sz w:val="20"/>
          <w:szCs w:val="20"/>
        </w:rPr>
        <w:t xml:space="preserve"> </w:t>
      </w:r>
      <w:r w:rsidR="00D207D8" w:rsidRPr="00533120">
        <w:rPr>
          <w:rFonts w:cs="Times New Roman"/>
          <w:b/>
          <w:i/>
          <w:sz w:val="20"/>
          <w:szCs w:val="20"/>
        </w:rPr>
        <w:t>(dále také „SOD“)</w:t>
      </w:r>
    </w:p>
    <w:p w14:paraId="1AC19620" w14:textId="77777777" w:rsidR="00D207D8" w:rsidRDefault="00D207D8" w:rsidP="00D207D8">
      <w:pPr>
        <w:jc w:val="both"/>
        <w:rPr>
          <w:rFonts w:cs="Times New Roman"/>
          <w:strike/>
          <w:sz w:val="20"/>
          <w:szCs w:val="20"/>
        </w:rPr>
      </w:pPr>
    </w:p>
    <w:p w14:paraId="0FA8FB75" w14:textId="77777777" w:rsidR="00A75D45" w:rsidRPr="00533120" w:rsidRDefault="00A75D45" w:rsidP="00D207D8">
      <w:pPr>
        <w:jc w:val="both"/>
        <w:rPr>
          <w:rFonts w:cs="Times New Roman"/>
          <w:strike/>
          <w:sz w:val="20"/>
          <w:szCs w:val="20"/>
        </w:rPr>
      </w:pPr>
    </w:p>
    <w:p w14:paraId="60C362F6" w14:textId="77777777" w:rsidR="00D207D8" w:rsidRPr="00533120" w:rsidRDefault="00D207D8" w:rsidP="00D207D8">
      <w:pPr>
        <w:jc w:val="both"/>
        <w:rPr>
          <w:rFonts w:cs="Times New Roman"/>
          <w:strike/>
          <w:sz w:val="20"/>
          <w:szCs w:val="20"/>
        </w:rPr>
      </w:pPr>
    </w:p>
    <w:p w14:paraId="42B85EB2" w14:textId="77777777" w:rsidR="00D207D8" w:rsidRPr="00533120" w:rsidRDefault="00D207D8" w:rsidP="00D207D8">
      <w:pPr>
        <w:pStyle w:val="Sty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Times New Roman" w:hAnsi="Times New Roman" w:cs="Times New Roman"/>
          <w:caps/>
          <w:sz w:val="20"/>
          <w:szCs w:val="20"/>
        </w:rPr>
      </w:pPr>
      <w:r w:rsidRPr="00533120">
        <w:rPr>
          <w:rFonts w:ascii="Times New Roman" w:hAnsi="Times New Roman" w:cs="Times New Roman"/>
          <w:caps/>
          <w:sz w:val="20"/>
          <w:szCs w:val="20"/>
        </w:rPr>
        <w:t>čl. ii. předmět smlouvy</w:t>
      </w:r>
    </w:p>
    <w:p w14:paraId="361598A6" w14:textId="77777777" w:rsidR="00D207D8" w:rsidRPr="00533120" w:rsidRDefault="00D207D8" w:rsidP="00D207D8">
      <w:pPr>
        <w:rPr>
          <w:rFonts w:cs="Times New Roman"/>
          <w:b/>
          <w:smallCaps/>
          <w:sz w:val="20"/>
          <w:szCs w:val="20"/>
        </w:rPr>
      </w:pPr>
    </w:p>
    <w:p w14:paraId="758DE4CE" w14:textId="77777777" w:rsidR="00D207D8" w:rsidRPr="00533120" w:rsidRDefault="00D207D8" w:rsidP="00D207D8">
      <w:pPr>
        <w:numPr>
          <w:ilvl w:val="0"/>
          <w:numId w:val="9"/>
        </w:numPr>
        <w:suppressAutoHyphens w:val="0"/>
        <w:rPr>
          <w:rFonts w:cs="Times New Roman"/>
          <w:b/>
          <w:sz w:val="20"/>
          <w:szCs w:val="20"/>
          <w:u w:val="single"/>
        </w:rPr>
      </w:pPr>
      <w:r w:rsidRPr="00533120">
        <w:rPr>
          <w:rFonts w:cs="Times New Roman"/>
          <w:b/>
          <w:sz w:val="20"/>
          <w:szCs w:val="20"/>
          <w:u w:val="single"/>
        </w:rPr>
        <w:t>Identifikační údaje o díle:</w:t>
      </w:r>
    </w:p>
    <w:p w14:paraId="5F8F9E22" w14:textId="0E0F3ACB" w:rsidR="00D207D8" w:rsidRPr="00533120" w:rsidRDefault="00D207D8" w:rsidP="00CA5656">
      <w:pPr>
        <w:tabs>
          <w:tab w:val="left" w:pos="7626"/>
        </w:tabs>
        <w:ind w:left="340"/>
        <w:jc w:val="both"/>
        <w:rPr>
          <w:rFonts w:cs="Times New Roman"/>
          <w:sz w:val="20"/>
          <w:szCs w:val="20"/>
        </w:rPr>
      </w:pPr>
      <w:r w:rsidRPr="00533120">
        <w:rPr>
          <w:rFonts w:cs="Times New Roman"/>
          <w:sz w:val="20"/>
          <w:szCs w:val="20"/>
        </w:rPr>
        <w:t xml:space="preserve">Tato SOD je uzavírána za účelem </w:t>
      </w:r>
      <w:r w:rsidR="00C409C9" w:rsidRPr="00C409C9">
        <w:rPr>
          <w:rFonts w:cs="Times New Roman"/>
          <w:sz w:val="20"/>
          <w:szCs w:val="20"/>
        </w:rPr>
        <w:t>zpracování projektové dokumentace půdní vestavby ZŠ Lochovice na pozemku parc. č. 216/1 v kú. Lochovice</w:t>
      </w:r>
      <w:r w:rsidR="00C409C9">
        <w:rPr>
          <w:rFonts w:cs="Times New Roman"/>
          <w:sz w:val="20"/>
          <w:szCs w:val="20"/>
        </w:rPr>
        <w:t xml:space="preserve"> </w:t>
      </w:r>
      <w:r w:rsidRPr="00533120">
        <w:rPr>
          <w:rFonts w:cs="Times New Roman"/>
          <w:sz w:val="20"/>
          <w:szCs w:val="20"/>
        </w:rPr>
        <w:t>specifikované v jejím čl. III.</w:t>
      </w:r>
    </w:p>
    <w:p w14:paraId="23B25C63" w14:textId="77777777" w:rsidR="00D207D8" w:rsidRPr="00533120" w:rsidRDefault="00D207D8" w:rsidP="00D207D8">
      <w:pPr>
        <w:ind w:left="340"/>
        <w:jc w:val="both"/>
        <w:rPr>
          <w:rFonts w:cs="Times New Roman"/>
          <w:sz w:val="20"/>
          <w:szCs w:val="20"/>
        </w:rPr>
      </w:pPr>
    </w:p>
    <w:p w14:paraId="0C8F1A3C" w14:textId="77777777" w:rsidR="00D207D8" w:rsidRPr="00533120" w:rsidRDefault="00D207D8" w:rsidP="00D207D8">
      <w:pPr>
        <w:numPr>
          <w:ilvl w:val="0"/>
          <w:numId w:val="9"/>
        </w:numPr>
        <w:suppressAutoHyphens w:val="0"/>
        <w:jc w:val="both"/>
        <w:rPr>
          <w:rFonts w:cs="Times New Roman"/>
          <w:sz w:val="20"/>
          <w:szCs w:val="20"/>
        </w:rPr>
      </w:pPr>
      <w:r w:rsidRPr="00533120">
        <w:rPr>
          <w:rFonts w:cs="Times New Roman"/>
          <w:sz w:val="20"/>
          <w:szCs w:val="20"/>
        </w:rPr>
        <w:t>Zhotovitel se touto SOD zavazuje na svůj náklad a své nebezpečí provést pro objednatele dílo dle této SOD a objednatel se zavazuje dokončené dílo převzít a uhradit sjednanou smluvní cenu.</w:t>
      </w:r>
    </w:p>
    <w:p w14:paraId="68EE2239" w14:textId="77777777" w:rsidR="00D207D8" w:rsidRPr="00533120" w:rsidRDefault="00D207D8" w:rsidP="00D207D8">
      <w:pPr>
        <w:ind w:left="340"/>
        <w:jc w:val="both"/>
        <w:rPr>
          <w:rFonts w:cs="Times New Roman"/>
          <w:sz w:val="20"/>
          <w:szCs w:val="20"/>
        </w:rPr>
      </w:pPr>
    </w:p>
    <w:p w14:paraId="12A3C7EA" w14:textId="77777777" w:rsidR="00D207D8" w:rsidRPr="00533120" w:rsidRDefault="00D207D8" w:rsidP="00D207D8">
      <w:pPr>
        <w:numPr>
          <w:ilvl w:val="0"/>
          <w:numId w:val="9"/>
        </w:numPr>
        <w:suppressAutoHyphens w:val="0"/>
        <w:jc w:val="both"/>
        <w:rPr>
          <w:rFonts w:cs="Times New Roman"/>
          <w:sz w:val="20"/>
          <w:szCs w:val="20"/>
        </w:rPr>
      </w:pPr>
      <w:r w:rsidRPr="00533120">
        <w:rPr>
          <w:rFonts w:cs="Times New Roman"/>
          <w:sz w:val="20"/>
          <w:szCs w:val="20"/>
        </w:rPr>
        <w:t>Smluvní strany prohlašují, že jim nejsou známy žádné okolnosti ani důvody bránící uzavřít tuto SOD a dále prohlašují, že veškeré o nich uváděné údaje jsou správné. Smluvní strany se zavázaly, že v případě změny údajů jsou povinny o nich neprodleně písemně informovat.</w:t>
      </w:r>
    </w:p>
    <w:p w14:paraId="3039225E" w14:textId="77777777" w:rsidR="00D207D8" w:rsidRPr="00533120" w:rsidRDefault="00D207D8" w:rsidP="00D207D8">
      <w:pPr>
        <w:rPr>
          <w:rFonts w:cs="Times New Roman"/>
          <w:b/>
          <w:sz w:val="20"/>
          <w:szCs w:val="20"/>
        </w:rPr>
      </w:pPr>
    </w:p>
    <w:p w14:paraId="1AE83922" w14:textId="77777777" w:rsidR="00D207D8" w:rsidRDefault="00D207D8" w:rsidP="00D207D8">
      <w:pPr>
        <w:numPr>
          <w:ilvl w:val="0"/>
          <w:numId w:val="9"/>
        </w:numPr>
        <w:suppressAutoHyphens w:val="0"/>
        <w:jc w:val="both"/>
        <w:rPr>
          <w:rFonts w:cs="Times New Roman"/>
          <w:sz w:val="20"/>
          <w:szCs w:val="20"/>
        </w:rPr>
      </w:pPr>
      <w:r w:rsidRPr="00533120">
        <w:rPr>
          <w:rFonts w:cs="Times New Roman"/>
          <w:sz w:val="20"/>
          <w:szCs w:val="20"/>
        </w:rPr>
        <w:t xml:space="preserve">Tato SOD je uzavíraná na základě skutečnosti, že nabídka zhotovitele na zhotovení díla byla vybrána jako nabídka nejvhodnější. Nabídka zhotovitele je nedílnou součástí této SOD; v případě rozdílů mezi nabídkou a touto SOD platí ujednání dle této SOD. </w:t>
      </w:r>
    </w:p>
    <w:p w14:paraId="59E47DAE" w14:textId="77777777" w:rsidR="00450112" w:rsidRDefault="00450112" w:rsidP="00450112">
      <w:pPr>
        <w:pStyle w:val="Odstavecseseznamem"/>
        <w:rPr>
          <w:rFonts w:cs="Times New Roman"/>
          <w:sz w:val="20"/>
          <w:szCs w:val="20"/>
        </w:rPr>
      </w:pPr>
    </w:p>
    <w:p w14:paraId="2DB65C1F" w14:textId="794F28C0" w:rsidR="00450112" w:rsidRDefault="00450112" w:rsidP="00450112">
      <w:pPr>
        <w:suppressAutoHyphens w:val="0"/>
        <w:ind w:left="340"/>
        <w:jc w:val="both"/>
        <w:rPr>
          <w:rFonts w:cs="Times New Roman"/>
          <w:sz w:val="20"/>
          <w:szCs w:val="20"/>
        </w:rPr>
      </w:pPr>
    </w:p>
    <w:p w14:paraId="6CDB57FE" w14:textId="77777777" w:rsidR="00C409C9" w:rsidRDefault="00C409C9" w:rsidP="00450112">
      <w:pPr>
        <w:suppressAutoHyphens w:val="0"/>
        <w:ind w:left="340"/>
        <w:jc w:val="both"/>
        <w:rPr>
          <w:rFonts w:cs="Times New Roman"/>
          <w:sz w:val="20"/>
          <w:szCs w:val="20"/>
        </w:rPr>
      </w:pPr>
    </w:p>
    <w:p w14:paraId="47F8D7EB" w14:textId="77777777" w:rsidR="000D5038" w:rsidRPr="00533120" w:rsidRDefault="000D5038" w:rsidP="00450112">
      <w:pPr>
        <w:suppressAutoHyphens w:val="0"/>
        <w:ind w:left="340"/>
        <w:jc w:val="both"/>
        <w:rPr>
          <w:rFonts w:cs="Times New Roman"/>
          <w:sz w:val="20"/>
          <w:szCs w:val="20"/>
        </w:rPr>
      </w:pPr>
    </w:p>
    <w:p w14:paraId="3080373A" w14:textId="77777777" w:rsidR="00D207D8" w:rsidRPr="00533120" w:rsidRDefault="00D207D8" w:rsidP="00D207D8">
      <w:pPr>
        <w:pStyle w:val="Odstavecseseznamem"/>
        <w:rPr>
          <w:rFonts w:cs="Times New Roman"/>
          <w:sz w:val="20"/>
          <w:szCs w:val="20"/>
        </w:rPr>
      </w:pPr>
    </w:p>
    <w:p w14:paraId="41D37247" w14:textId="77777777" w:rsidR="00D207D8" w:rsidRPr="00533120" w:rsidRDefault="00D207D8" w:rsidP="00D207D8">
      <w:pPr>
        <w:rPr>
          <w:rFonts w:cs="Times New Roman"/>
          <w:b/>
          <w:sz w:val="20"/>
          <w:szCs w:val="20"/>
        </w:rPr>
      </w:pPr>
    </w:p>
    <w:p w14:paraId="67D3EF33" w14:textId="77777777" w:rsidR="00D207D8" w:rsidRPr="00533120" w:rsidRDefault="00D207D8" w:rsidP="00D207D8">
      <w:pPr>
        <w:pStyle w:val="Sty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Times New Roman" w:hAnsi="Times New Roman" w:cs="Times New Roman"/>
          <w:caps/>
          <w:sz w:val="20"/>
          <w:szCs w:val="20"/>
        </w:rPr>
      </w:pPr>
      <w:r w:rsidRPr="00533120">
        <w:rPr>
          <w:rFonts w:ascii="Times New Roman" w:hAnsi="Times New Roman" w:cs="Times New Roman"/>
          <w:caps/>
          <w:sz w:val="20"/>
          <w:szCs w:val="20"/>
        </w:rPr>
        <w:lastRenderedPageBreak/>
        <w:t xml:space="preserve">čl. III. předmět díla  </w:t>
      </w:r>
    </w:p>
    <w:p w14:paraId="488C5676" w14:textId="77777777" w:rsidR="00D207D8" w:rsidRPr="00533120" w:rsidRDefault="00D207D8" w:rsidP="00D207D8">
      <w:pPr>
        <w:rPr>
          <w:rFonts w:cs="Times New Roman"/>
          <w:b/>
          <w:smallCaps/>
          <w:sz w:val="20"/>
          <w:szCs w:val="20"/>
        </w:rPr>
      </w:pPr>
    </w:p>
    <w:p w14:paraId="4ADDCC07" w14:textId="77777777" w:rsidR="00D207D8" w:rsidRPr="00533120" w:rsidRDefault="00D207D8" w:rsidP="00D207D8">
      <w:pPr>
        <w:numPr>
          <w:ilvl w:val="0"/>
          <w:numId w:val="8"/>
        </w:numPr>
        <w:rPr>
          <w:rFonts w:cs="Times New Roman"/>
          <w:b/>
          <w:sz w:val="20"/>
          <w:szCs w:val="20"/>
          <w:u w:val="single"/>
        </w:rPr>
      </w:pPr>
      <w:r w:rsidRPr="00533120">
        <w:rPr>
          <w:rFonts w:eastAsia="Calibri" w:cs="Times New Roman"/>
          <w:b/>
          <w:sz w:val="20"/>
          <w:szCs w:val="20"/>
          <w:u w:val="single"/>
        </w:rPr>
        <w:t>Specifikace předmětu plnění:</w:t>
      </w:r>
    </w:p>
    <w:p w14:paraId="39E8F63F" w14:textId="77777777" w:rsidR="00D207D8" w:rsidRPr="00533120" w:rsidRDefault="00D207D8" w:rsidP="00D207D8">
      <w:pPr>
        <w:ind w:left="360"/>
        <w:rPr>
          <w:rFonts w:cs="Times New Roman"/>
          <w:b/>
          <w:sz w:val="20"/>
          <w:szCs w:val="20"/>
          <w:u w:val="single"/>
        </w:rPr>
      </w:pPr>
    </w:p>
    <w:p w14:paraId="3DFF9471" w14:textId="1D66E652" w:rsidR="00C409C9" w:rsidRPr="00C409C9" w:rsidRDefault="00D207D8" w:rsidP="00C409C9">
      <w:pPr>
        <w:jc w:val="both"/>
        <w:rPr>
          <w:rFonts w:eastAsia="Calibri" w:cs="Times New Roman"/>
          <w:bCs/>
          <w:sz w:val="20"/>
          <w:szCs w:val="20"/>
        </w:rPr>
      </w:pPr>
      <w:r w:rsidRPr="00C409C9">
        <w:rPr>
          <w:rFonts w:eastAsia="Calibri" w:cs="Times New Roman"/>
          <w:bCs/>
          <w:sz w:val="20"/>
          <w:szCs w:val="20"/>
        </w:rPr>
        <w:t xml:space="preserve">Předmětem </w:t>
      </w:r>
      <w:r w:rsidR="00034055" w:rsidRPr="00C409C9">
        <w:rPr>
          <w:rFonts w:eastAsia="Calibri" w:cs="Times New Roman"/>
          <w:bCs/>
          <w:sz w:val="20"/>
          <w:szCs w:val="20"/>
        </w:rPr>
        <w:t xml:space="preserve">smlouvy o dílo </w:t>
      </w:r>
      <w:r w:rsidR="00C409C9" w:rsidRPr="00C409C9">
        <w:rPr>
          <w:rFonts w:eastAsia="Calibri" w:cs="Times New Roman"/>
          <w:bCs/>
          <w:sz w:val="20"/>
          <w:szCs w:val="20"/>
        </w:rPr>
        <w:t xml:space="preserve">Předmětem veřejné zakázky je zpracování projektové dokumentace půdní vestavby ZŠ Lochovice na pozemku parc. č. 216/1 v kú. Lochovice. </w:t>
      </w:r>
    </w:p>
    <w:p w14:paraId="0F9EA6EB" w14:textId="77777777" w:rsidR="00C409C9" w:rsidRPr="00C409C9" w:rsidRDefault="00C409C9" w:rsidP="00C409C9">
      <w:pPr>
        <w:jc w:val="both"/>
        <w:rPr>
          <w:rFonts w:eastAsia="Calibri" w:cs="Times New Roman"/>
          <w:bCs/>
          <w:sz w:val="20"/>
          <w:szCs w:val="20"/>
        </w:rPr>
      </w:pPr>
    </w:p>
    <w:p w14:paraId="10EE7CEF" w14:textId="555BBAEB" w:rsidR="00C409C9" w:rsidRPr="00C409C9" w:rsidRDefault="00C409C9" w:rsidP="00C409C9">
      <w:pPr>
        <w:jc w:val="both"/>
        <w:rPr>
          <w:rFonts w:eastAsia="Calibri" w:cs="Times New Roman"/>
          <w:bCs/>
          <w:sz w:val="20"/>
          <w:szCs w:val="20"/>
        </w:rPr>
      </w:pPr>
      <w:r w:rsidRPr="00C409C9">
        <w:rPr>
          <w:rFonts w:eastAsia="Calibri" w:cs="Times New Roman"/>
          <w:bCs/>
          <w:sz w:val="20"/>
          <w:szCs w:val="20"/>
        </w:rPr>
        <w:t xml:space="preserve">Součástí předmětu plnění bude: Projektová dokumentace pro společné územní řízení a stavební povolení a projektová dokumentace pro provádění stavby dle vyhlášky 499/2006 Sb., o dokumentaci staveb v platném znění. </w:t>
      </w:r>
    </w:p>
    <w:p w14:paraId="3B1EAEC0" w14:textId="2322CC60" w:rsidR="00C409C9" w:rsidRPr="00C409C9" w:rsidRDefault="00C409C9" w:rsidP="00C409C9">
      <w:pPr>
        <w:jc w:val="both"/>
        <w:rPr>
          <w:rFonts w:eastAsia="Calibri" w:cs="Times New Roman"/>
          <w:bCs/>
          <w:sz w:val="20"/>
          <w:szCs w:val="20"/>
        </w:rPr>
      </w:pPr>
    </w:p>
    <w:p w14:paraId="76B2DAE1" w14:textId="77777777" w:rsidR="00C409C9" w:rsidRPr="00C409C9" w:rsidRDefault="00C409C9" w:rsidP="00C409C9">
      <w:pPr>
        <w:jc w:val="both"/>
        <w:rPr>
          <w:rFonts w:eastAsia="Calibri" w:cs="Times New Roman"/>
          <w:bCs/>
          <w:sz w:val="20"/>
          <w:szCs w:val="20"/>
        </w:rPr>
      </w:pPr>
      <w:r w:rsidRPr="00C409C9">
        <w:rPr>
          <w:rFonts w:eastAsia="Calibri" w:cs="Times New Roman"/>
          <w:bCs/>
          <w:sz w:val="20"/>
          <w:szCs w:val="20"/>
        </w:rPr>
        <w:t xml:space="preserve">Dokumentace bude obsahovat technické podklady pro zadání veřejné zakázky dle zákona č. 134/2016 Sb., o zadávání veřejných zakázek a dle vyhlášky č. 169/2016 Sb., o rozsahu dokumentace veřejné zakázky na stavební práce a soupisu stavebních prací, dodávek a služeb s výkazem výměr v platném znění. Součástí projektové dokumentace bude zajištění geodetického zaměření staveniště, potřebných průzkumů, statického řešení. </w:t>
      </w:r>
    </w:p>
    <w:p w14:paraId="09074370" w14:textId="47C4A9D5" w:rsidR="00C409C9" w:rsidRDefault="00C409C9" w:rsidP="00C409C9">
      <w:pPr>
        <w:jc w:val="both"/>
        <w:rPr>
          <w:rFonts w:ascii="Candara" w:hAnsi="Candara"/>
        </w:rPr>
      </w:pPr>
    </w:p>
    <w:p w14:paraId="432E7C36" w14:textId="77777777" w:rsidR="00DB6326" w:rsidRPr="00DB6326" w:rsidRDefault="00DB6326" w:rsidP="00DB6326">
      <w:pPr>
        <w:pStyle w:val="Default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ar-SA"/>
        </w:rPr>
      </w:pPr>
      <w:r w:rsidRPr="00DB6326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ar-SA"/>
        </w:rPr>
        <w:t>Realizací kompletní zakázky se rozumí dodání zhotovitelem veškerých projektových částí.</w:t>
      </w:r>
    </w:p>
    <w:p w14:paraId="695FF955" w14:textId="77777777" w:rsidR="00DB6326" w:rsidRPr="00DB6326" w:rsidRDefault="00DB6326" w:rsidP="00DB6326">
      <w:pPr>
        <w:pStyle w:val="Default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ar-SA"/>
        </w:rPr>
      </w:pPr>
    </w:p>
    <w:p w14:paraId="21ED2A4A" w14:textId="0F7E7852" w:rsidR="00DB6326" w:rsidRPr="00DB6326" w:rsidRDefault="00DB6326" w:rsidP="00DB6326">
      <w:pPr>
        <w:pStyle w:val="Default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ar-SA"/>
        </w:rPr>
      </w:pPr>
      <w:r w:rsidRPr="00DB6326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ar-SA"/>
        </w:rPr>
        <w:t xml:space="preserve">Zpracovatel předloží do 4 týdnů od uzavření smlouvy o dílo variantní návrhy zpracování (dispoziční uspořádání) a to včetně ekonomických odhadů jednotlivých variant zpracování a časové náročnosti realizace (ve stupni studie – ideového návrhu). V návaznosti na výběr výsledného návrhu bude tato varianta dopracována do dokumentace pro společné územní řízení a stavební povolení. </w:t>
      </w:r>
    </w:p>
    <w:p w14:paraId="227C2EC1" w14:textId="77777777" w:rsidR="00DB6326" w:rsidRPr="00DB6326" w:rsidRDefault="00DB6326" w:rsidP="00DB6326">
      <w:pPr>
        <w:pStyle w:val="Default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ar-SA"/>
        </w:rPr>
      </w:pPr>
    </w:p>
    <w:p w14:paraId="111A5BBD" w14:textId="06706ED1" w:rsidR="00DB6326" w:rsidRPr="00DB6326" w:rsidRDefault="00DB6326" w:rsidP="00DB6326">
      <w:pPr>
        <w:pStyle w:val="Default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ar-SA"/>
        </w:rPr>
      </w:pPr>
      <w:r w:rsidRPr="00DB6326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ar-SA"/>
        </w:rPr>
        <w:t xml:space="preserve">Zpracovatel předloží do 20 týdnů od uzavření smlouvy o dílo dokumentaci pro společné územní řízení a stavební povolení. </w:t>
      </w:r>
    </w:p>
    <w:p w14:paraId="3B3E08EC" w14:textId="77777777" w:rsidR="00DB6326" w:rsidRPr="00DB6326" w:rsidRDefault="00DB6326" w:rsidP="00DB6326">
      <w:pPr>
        <w:pStyle w:val="Default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ar-SA"/>
        </w:rPr>
      </w:pPr>
    </w:p>
    <w:p w14:paraId="6E7E833F" w14:textId="353E7A9A" w:rsidR="00DB6326" w:rsidRDefault="00DB6326" w:rsidP="00DB6326">
      <w:pPr>
        <w:pStyle w:val="Default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ar-SA"/>
        </w:rPr>
      </w:pPr>
      <w:r w:rsidRPr="00DB6326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ar-SA"/>
        </w:rPr>
        <w:t>Zpracovatel předloží do 30 týdnů od uzavření smlouvy o dílo dokumentaci pro provádění stavby</w:t>
      </w:r>
      <w:r w:rsidR="009666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ar-SA"/>
        </w:rPr>
        <w:t xml:space="preserve"> a to vč. výkazu výměr a oceněného položkového rozpočtu.</w:t>
      </w:r>
    </w:p>
    <w:p w14:paraId="296B6A50" w14:textId="77777777" w:rsidR="00DB6326" w:rsidRDefault="00DB6326" w:rsidP="00DB6326">
      <w:pPr>
        <w:pStyle w:val="Default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ar-SA"/>
        </w:rPr>
      </w:pPr>
    </w:p>
    <w:p w14:paraId="08023097" w14:textId="77777777" w:rsidR="00DB6326" w:rsidRPr="00DB6326" w:rsidRDefault="00DB6326" w:rsidP="00DB6326">
      <w:pPr>
        <w:pStyle w:val="Default"/>
        <w:jc w:val="both"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/>
        </w:rPr>
      </w:pPr>
      <w:r w:rsidRPr="00DB6326"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/>
        </w:rPr>
        <w:t>Požadovaný počet paré – 5x (tištěná a elektronická podoba).</w:t>
      </w:r>
    </w:p>
    <w:p w14:paraId="5EB43A53" w14:textId="6CCB1FD5" w:rsidR="00DB6326" w:rsidRPr="00CE56FD" w:rsidRDefault="00DB6326" w:rsidP="00DB6326">
      <w:pPr>
        <w:pStyle w:val="Default"/>
        <w:jc w:val="both"/>
        <w:rPr>
          <w:rFonts w:ascii="Candara" w:hAnsi="Candara"/>
        </w:rPr>
      </w:pPr>
      <w:r w:rsidRPr="00DB6326"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/>
        </w:rPr>
        <w:t>Dokumentace pro realizaci stavby bude předložena také v elektronické podobě ve formátu PDF a DGN (popř. DWG).</w:t>
      </w:r>
    </w:p>
    <w:p w14:paraId="1D809695" w14:textId="77777777" w:rsidR="000D5038" w:rsidRPr="00533120" w:rsidRDefault="000D5038" w:rsidP="006C44A5">
      <w:pPr>
        <w:jc w:val="both"/>
        <w:rPr>
          <w:rFonts w:cs="Times New Roman"/>
          <w:b/>
          <w:caps/>
          <w:sz w:val="20"/>
          <w:szCs w:val="20"/>
        </w:rPr>
      </w:pPr>
    </w:p>
    <w:p w14:paraId="691D9ABB" w14:textId="77777777" w:rsidR="00D207D8" w:rsidRPr="00533120" w:rsidRDefault="00D207D8" w:rsidP="00D207D8">
      <w:pPr>
        <w:pStyle w:val="Sty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Times New Roman" w:hAnsi="Times New Roman" w:cs="Times New Roman"/>
          <w:caps/>
          <w:sz w:val="20"/>
          <w:szCs w:val="20"/>
        </w:rPr>
      </w:pPr>
      <w:r w:rsidRPr="00533120">
        <w:rPr>
          <w:rFonts w:ascii="Times New Roman" w:hAnsi="Times New Roman" w:cs="Times New Roman"/>
          <w:caps/>
          <w:sz w:val="20"/>
          <w:szCs w:val="20"/>
        </w:rPr>
        <w:t xml:space="preserve">čl. iv. cena díla </w:t>
      </w:r>
    </w:p>
    <w:p w14:paraId="2FC5F883" w14:textId="77777777" w:rsidR="00D207D8" w:rsidRPr="00533120" w:rsidRDefault="00D207D8" w:rsidP="00D207D8">
      <w:pPr>
        <w:pStyle w:val="Zkladntext"/>
        <w:rPr>
          <w:rFonts w:cs="Times New Roman"/>
          <w:b/>
          <w:sz w:val="20"/>
        </w:rPr>
      </w:pPr>
    </w:p>
    <w:p w14:paraId="58DB87BD" w14:textId="77777777" w:rsidR="00D207D8" w:rsidRPr="00533120" w:rsidRDefault="00D207D8" w:rsidP="00D207D8">
      <w:pPr>
        <w:pStyle w:val="Zkladntext"/>
        <w:rPr>
          <w:rFonts w:cs="Times New Roman"/>
          <w:sz w:val="20"/>
          <w:u w:val="single"/>
        </w:rPr>
      </w:pPr>
      <w:r w:rsidRPr="00533120">
        <w:rPr>
          <w:rFonts w:cs="Times New Roman"/>
          <w:sz w:val="20"/>
          <w:u w:val="single"/>
        </w:rPr>
        <w:t>Smluvní strany sjednaly cenu díla takto:</w:t>
      </w:r>
    </w:p>
    <w:p w14:paraId="78F348CE" w14:textId="77777777" w:rsidR="00D207D8" w:rsidRPr="00533120" w:rsidRDefault="00D207D8" w:rsidP="00D207D8">
      <w:pPr>
        <w:pStyle w:val="Zkladntext21"/>
        <w:rPr>
          <w:rFonts w:cs="Times New Roman"/>
          <w:b/>
          <w:iCs/>
          <w:sz w:val="20"/>
        </w:rPr>
      </w:pPr>
    </w:p>
    <w:p w14:paraId="283CFD4D" w14:textId="77777777" w:rsidR="00D207D8" w:rsidRPr="00533120" w:rsidRDefault="00D207D8" w:rsidP="00D207D8">
      <w:pPr>
        <w:pStyle w:val="Zkladntext21"/>
        <w:rPr>
          <w:rFonts w:cs="Times New Roman"/>
          <w:b/>
          <w:iCs/>
          <w:sz w:val="20"/>
        </w:rPr>
      </w:pPr>
      <w:r w:rsidRPr="00533120">
        <w:rPr>
          <w:rFonts w:cs="Times New Roman"/>
          <w:b/>
          <w:iCs/>
          <w:sz w:val="20"/>
        </w:rPr>
        <w:t xml:space="preserve">nabídková cena b e z  DPH: </w:t>
      </w:r>
      <w:r w:rsidRPr="00533120">
        <w:rPr>
          <w:rFonts w:cs="Times New Roman"/>
          <w:b/>
          <w:iCs/>
          <w:sz w:val="20"/>
        </w:rPr>
        <w:tab/>
      </w:r>
      <w:r w:rsidRPr="00533120">
        <w:rPr>
          <w:rFonts w:cs="Times New Roman"/>
          <w:b/>
          <w:iCs/>
          <w:sz w:val="20"/>
        </w:rPr>
        <w:tab/>
      </w:r>
      <w:r w:rsidRPr="00533120">
        <w:rPr>
          <w:rFonts w:cs="Times New Roman"/>
          <w:b/>
          <w:sz w:val="20"/>
        </w:rPr>
        <w:t xml:space="preserve">,- Kč  </w:t>
      </w:r>
    </w:p>
    <w:p w14:paraId="46CE2D31" w14:textId="77777777" w:rsidR="00D207D8" w:rsidRPr="00A75D45" w:rsidRDefault="00D207D8" w:rsidP="00D207D8">
      <w:pPr>
        <w:pStyle w:val="Zkladntext"/>
        <w:rPr>
          <w:rFonts w:cs="Times New Roman"/>
          <w:sz w:val="16"/>
          <w:u w:val="single"/>
        </w:rPr>
      </w:pPr>
    </w:p>
    <w:p w14:paraId="6EA88FCF" w14:textId="77777777" w:rsidR="00D207D8" w:rsidRPr="00533120" w:rsidRDefault="00D207D8" w:rsidP="00D207D8">
      <w:pPr>
        <w:rPr>
          <w:rFonts w:cs="Times New Roman"/>
          <w:b/>
          <w:sz w:val="20"/>
          <w:szCs w:val="20"/>
        </w:rPr>
      </w:pPr>
      <w:r w:rsidRPr="00533120">
        <w:rPr>
          <w:rFonts w:cs="Times New Roman"/>
          <w:b/>
          <w:sz w:val="20"/>
          <w:szCs w:val="20"/>
        </w:rPr>
        <w:t xml:space="preserve">DPH:  </w:t>
      </w:r>
      <w:r w:rsidRPr="00533120">
        <w:rPr>
          <w:rFonts w:cs="Times New Roman"/>
          <w:b/>
          <w:sz w:val="20"/>
          <w:szCs w:val="20"/>
        </w:rPr>
        <w:tab/>
      </w:r>
      <w:r w:rsidRPr="00533120">
        <w:rPr>
          <w:rFonts w:cs="Times New Roman"/>
          <w:b/>
          <w:sz w:val="20"/>
          <w:szCs w:val="20"/>
        </w:rPr>
        <w:tab/>
      </w:r>
      <w:r w:rsidRPr="00533120">
        <w:rPr>
          <w:rFonts w:cs="Times New Roman"/>
          <w:b/>
          <w:sz w:val="20"/>
          <w:szCs w:val="20"/>
        </w:rPr>
        <w:tab/>
      </w:r>
      <w:r w:rsidRPr="00533120">
        <w:rPr>
          <w:rFonts w:cs="Times New Roman"/>
          <w:b/>
          <w:sz w:val="20"/>
          <w:szCs w:val="20"/>
        </w:rPr>
        <w:tab/>
      </w:r>
      <w:r w:rsidRPr="00533120">
        <w:rPr>
          <w:rFonts w:cs="Times New Roman"/>
          <w:b/>
          <w:sz w:val="20"/>
          <w:szCs w:val="20"/>
        </w:rPr>
        <w:tab/>
        <w:t xml:space="preserve">,- Kč  </w:t>
      </w:r>
    </w:p>
    <w:p w14:paraId="53A1DE53" w14:textId="77777777" w:rsidR="00D207D8" w:rsidRPr="00A75D45" w:rsidRDefault="00D207D8" w:rsidP="00D207D8">
      <w:pPr>
        <w:rPr>
          <w:rFonts w:cs="Times New Roman"/>
          <w:b/>
          <w:sz w:val="16"/>
          <w:szCs w:val="20"/>
        </w:rPr>
      </w:pPr>
    </w:p>
    <w:p w14:paraId="03DB062D" w14:textId="77777777" w:rsidR="00D207D8" w:rsidRPr="00533120" w:rsidRDefault="00736F01" w:rsidP="00D207D8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cena díla </w:t>
      </w:r>
      <w:r w:rsidR="00D207D8" w:rsidRPr="00533120">
        <w:rPr>
          <w:rFonts w:cs="Times New Roman"/>
          <w:b/>
          <w:sz w:val="20"/>
          <w:szCs w:val="20"/>
        </w:rPr>
        <w:t xml:space="preserve">celkem: </w:t>
      </w:r>
      <w:r w:rsidR="00D207D8" w:rsidRPr="00533120">
        <w:rPr>
          <w:rFonts w:cs="Times New Roman"/>
          <w:b/>
          <w:sz w:val="20"/>
          <w:szCs w:val="20"/>
        </w:rPr>
        <w:tab/>
      </w:r>
      <w:r w:rsidR="00D207D8" w:rsidRPr="00533120">
        <w:rPr>
          <w:rFonts w:cs="Times New Roman"/>
          <w:b/>
          <w:sz w:val="20"/>
          <w:szCs w:val="20"/>
        </w:rPr>
        <w:tab/>
      </w:r>
      <w:r w:rsidR="00D207D8" w:rsidRPr="00533120">
        <w:rPr>
          <w:rFonts w:cs="Times New Roman"/>
          <w:b/>
          <w:sz w:val="20"/>
          <w:szCs w:val="20"/>
        </w:rPr>
        <w:tab/>
        <w:t xml:space="preserve">,- Kč </w:t>
      </w:r>
    </w:p>
    <w:p w14:paraId="04888EAB" w14:textId="77777777" w:rsidR="00D207D8" w:rsidRPr="00A75D45" w:rsidRDefault="00D207D8" w:rsidP="00D207D8">
      <w:pPr>
        <w:rPr>
          <w:rFonts w:cs="Times New Roman"/>
          <w:b/>
          <w:sz w:val="16"/>
          <w:szCs w:val="20"/>
        </w:rPr>
      </w:pPr>
    </w:p>
    <w:p w14:paraId="05D5F0F2" w14:textId="77777777" w:rsidR="00D207D8" w:rsidRPr="00533120" w:rsidRDefault="00D207D8" w:rsidP="00D207D8">
      <w:pPr>
        <w:rPr>
          <w:rFonts w:cs="Times New Roman"/>
          <w:b/>
          <w:sz w:val="20"/>
          <w:szCs w:val="20"/>
        </w:rPr>
      </w:pPr>
      <w:r w:rsidRPr="00533120">
        <w:rPr>
          <w:rFonts w:cs="Times New Roman"/>
          <w:b/>
          <w:sz w:val="20"/>
          <w:szCs w:val="20"/>
        </w:rPr>
        <w:t>slovy: ……………………………………….</w:t>
      </w:r>
      <w:r w:rsidR="00BC1568" w:rsidRPr="00533120">
        <w:rPr>
          <w:rFonts w:cs="Times New Roman"/>
          <w:b/>
          <w:sz w:val="20"/>
          <w:szCs w:val="20"/>
        </w:rPr>
        <w:t>(</w:t>
      </w:r>
      <w:r w:rsidRPr="00533120">
        <w:rPr>
          <w:rFonts w:cs="Times New Roman"/>
          <w:b/>
          <w:sz w:val="20"/>
          <w:szCs w:val="20"/>
        </w:rPr>
        <w:t>korun českých)</w:t>
      </w:r>
    </w:p>
    <w:p w14:paraId="7B891794" w14:textId="77777777" w:rsidR="00D207D8" w:rsidRPr="00533120" w:rsidRDefault="00D207D8" w:rsidP="00D207D8">
      <w:pPr>
        <w:rPr>
          <w:rFonts w:cs="Times New Roman"/>
          <w:b/>
          <w:smallCaps/>
          <w:sz w:val="20"/>
          <w:szCs w:val="20"/>
        </w:rPr>
      </w:pPr>
    </w:p>
    <w:p w14:paraId="555A7449" w14:textId="77777777" w:rsidR="00D207D8" w:rsidRDefault="00D207D8" w:rsidP="00D207D8">
      <w:pPr>
        <w:jc w:val="both"/>
        <w:rPr>
          <w:rFonts w:cs="Times New Roman"/>
          <w:bCs/>
          <w:sz w:val="20"/>
          <w:szCs w:val="20"/>
        </w:rPr>
      </w:pPr>
      <w:r w:rsidRPr="00533120">
        <w:rPr>
          <w:rFonts w:cs="Times New Roman"/>
          <w:bCs/>
          <w:sz w:val="20"/>
          <w:szCs w:val="20"/>
        </w:rPr>
        <w:t>Zhotovitel díla prohlašuje, že tato smluvní cena obsahuje veškeré jeho náklady nutné pro řádné provedení díla dle této SOD.</w:t>
      </w:r>
    </w:p>
    <w:p w14:paraId="0A2C078A" w14:textId="77777777" w:rsidR="00CA5656" w:rsidRDefault="00CA5656" w:rsidP="00D207D8">
      <w:pPr>
        <w:jc w:val="both"/>
        <w:rPr>
          <w:rFonts w:cs="Times New Roman"/>
          <w:bCs/>
          <w:sz w:val="20"/>
          <w:szCs w:val="20"/>
        </w:rPr>
      </w:pPr>
    </w:p>
    <w:p w14:paraId="5629E5A4" w14:textId="77777777" w:rsidR="00D207D8" w:rsidRPr="00533120" w:rsidRDefault="00D207D8" w:rsidP="00D207D8">
      <w:pPr>
        <w:pStyle w:val="Sty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Times New Roman" w:hAnsi="Times New Roman" w:cs="Times New Roman"/>
          <w:caps/>
          <w:sz w:val="20"/>
          <w:szCs w:val="20"/>
        </w:rPr>
      </w:pPr>
      <w:r w:rsidRPr="00533120">
        <w:rPr>
          <w:rFonts w:ascii="Times New Roman" w:hAnsi="Times New Roman" w:cs="Times New Roman"/>
          <w:caps/>
          <w:sz w:val="20"/>
          <w:szCs w:val="20"/>
        </w:rPr>
        <w:t>čl. v. termíny plnění</w:t>
      </w:r>
    </w:p>
    <w:p w14:paraId="205B9A60" w14:textId="77777777" w:rsidR="00D207D8" w:rsidRPr="00533120" w:rsidRDefault="00D207D8" w:rsidP="00D207D8">
      <w:pPr>
        <w:ind w:left="360" w:hanging="360"/>
        <w:jc w:val="both"/>
        <w:rPr>
          <w:rFonts w:cs="Times New Roman"/>
          <w:sz w:val="20"/>
          <w:szCs w:val="20"/>
        </w:rPr>
      </w:pPr>
    </w:p>
    <w:p w14:paraId="753E0786" w14:textId="79EB704A" w:rsidR="00D207D8" w:rsidRPr="00533120" w:rsidRDefault="00D207D8" w:rsidP="00D207D8">
      <w:pPr>
        <w:ind w:left="360" w:hanging="360"/>
        <w:jc w:val="both"/>
        <w:rPr>
          <w:rFonts w:cs="Times New Roman"/>
          <w:sz w:val="20"/>
          <w:szCs w:val="20"/>
        </w:rPr>
      </w:pPr>
      <w:r w:rsidRPr="00533120">
        <w:rPr>
          <w:rFonts w:cs="Times New Roman"/>
          <w:sz w:val="20"/>
          <w:szCs w:val="20"/>
        </w:rPr>
        <w:t>Termín zahájení prací:</w:t>
      </w:r>
      <w:r w:rsidR="00A75D45">
        <w:rPr>
          <w:rFonts w:cs="Times New Roman"/>
          <w:sz w:val="20"/>
          <w:szCs w:val="20"/>
        </w:rPr>
        <w:t xml:space="preserve"> </w:t>
      </w:r>
      <w:r w:rsidR="00A75D45">
        <w:rPr>
          <w:rFonts w:cs="Times New Roman"/>
          <w:sz w:val="20"/>
          <w:szCs w:val="20"/>
        </w:rPr>
        <w:tab/>
      </w:r>
      <w:r w:rsidR="000D5038">
        <w:rPr>
          <w:rFonts w:cs="Times New Roman"/>
          <w:sz w:val="20"/>
          <w:szCs w:val="20"/>
        </w:rPr>
        <w:t>1/20</w:t>
      </w:r>
      <w:r w:rsidR="00C409C9">
        <w:rPr>
          <w:rFonts w:cs="Times New Roman"/>
          <w:sz w:val="20"/>
          <w:szCs w:val="20"/>
        </w:rPr>
        <w:t>23</w:t>
      </w:r>
    </w:p>
    <w:p w14:paraId="67B397CA" w14:textId="77777777" w:rsidR="00D207D8" w:rsidRPr="00533120" w:rsidRDefault="00D207D8" w:rsidP="00D207D8">
      <w:pPr>
        <w:ind w:left="360" w:hanging="360"/>
        <w:jc w:val="both"/>
        <w:rPr>
          <w:rFonts w:cs="Times New Roman"/>
          <w:sz w:val="20"/>
          <w:szCs w:val="20"/>
        </w:rPr>
      </w:pPr>
    </w:p>
    <w:p w14:paraId="6FD300D0" w14:textId="4063553E" w:rsidR="00D207D8" w:rsidRPr="00533120" w:rsidRDefault="00D207D8" w:rsidP="00D207D8">
      <w:pPr>
        <w:ind w:left="360" w:hanging="360"/>
        <w:jc w:val="both"/>
        <w:rPr>
          <w:rFonts w:cs="Times New Roman"/>
          <w:sz w:val="20"/>
          <w:szCs w:val="20"/>
        </w:rPr>
      </w:pPr>
      <w:r w:rsidRPr="00533120">
        <w:rPr>
          <w:rFonts w:cs="Times New Roman"/>
          <w:sz w:val="20"/>
          <w:szCs w:val="20"/>
        </w:rPr>
        <w:t>Termín předání:</w:t>
      </w:r>
      <w:r w:rsidR="00177666">
        <w:rPr>
          <w:rFonts w:cs="Times New Roman"/>
          <w:sz w:val="20"/>
          <w:szCs w:val="20"/>
        </w:rPr>
        <w:tab/>
      </w:r>
      <w:r w:rsidR="00177666">
        <w:rPr>
          <w:rFonts w:cs="Times New Roman"/>
          <w:sz w:val="20"/>
          <w:szCs w:val="20"/>
        </w:rPr>
        <w:tab/>
      </w:r>
      <w:r w:rsidR="00966611">
        <w:rPr>
          <w:rFonts w:cs="Times New Roman"/>
          <w:sz w:val="20"/>
          <w:szCs w:val="20"/>
        </w:rPr>
        <w:t>9</w:t>
      </w:r>
      <w:r w:rsidR="005A05F5">
        <w:rPr>
          <w:rFonts w:cs="Times New Roman"/>
          <w:sz w:val="20"/>
          <w:szCs w:val="20"/>
        </w:rPr>
        <w:t>/202</w:t>
      </w:r>
      <w:r w:rsidR="00C409C9">
        <w:rPr>
          <w:rFonts w:cs="Times New Roman"/>
          <w:sz w:val="20"/>
          <w:szCs w:val="20"/>
        </w:rPr>
        <w:t>3</w:t>
      </w:r>
    </w:p>
    <w:p w14:paraId="0CD32300" w14:textId="77777777" w:rsidR="00D207D8" w:rsidRPr="00533120" w:rsidRDefault="00D207D8" w:rsidP="00D207D8">
      <w:pPr>
        <w:tabs>
          <w:tab w:val="left" w:pos="8280"/>
          <w:tab w:val="left" w:pos="9720"/>
        </w:tabs>
        <w:autoSpaceDE w:val="0"/>
        <w:autoSpaceDN w:val="0"/>
        <w:adjustRightInd w:val="0"/>
        <w:ind w:right="-82"/>
        <w:jc w:val="both"/>
        <w:rPr>
          <w:rFonts w:cs="Times New Roman"/>
          <w:color w:val="0070C0"/>
          <w:sz w:val="20"/>
          <w:szCs w:val="20"/>
        </w:rPr>
      </w:pPr>
    </w:p>
    <w:p w14:paraId="1AF27F29" w14:textId="77777777" w:rsidR="00D207D8" w:rsidRPr="00533120" w:rsidRDefault="00D207D8" w:rsidP="00D207D8">
      <w:pPr>
        <w:pStyle w:val="Sty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Times New Roman" w:hAnsi="Times New Roman" w:cs="Times New Roman"/>
          <w:caps/>
          <w:sz w:val="20"/>
          <w:szCs w:val="20"/>
        </w:rPr>
      </w:pPr>
      <w:r w:rsidRPr="00533120">
        <w:rPr>
          <w:rFonts w:ascii="Times New Roman" w:hAnsi="Times New Roman" w:cs="Times New Roman"/>
          <w:caps/>
          <w:sz w:val="20"/>
          <w:szCs w:val="20"/>
        </w:rPr>
        <w:t>čl. vi. podklady</w:t>
      </w:r>
    </w:p>
    <w:p w14:paraId="6404F84C" w14:textId="77777777" w:rsidR="00D207D8" w:rsidRPr="00533120" w:rsidRDefault="00D207D8" w:rsidP="00D207D8">
      <w:pPr>
        <w:rPr>
          <w:rFonts w:cs="Times New Roman"/>
          <w:smallCaps/>
          <w:sz w:val="20"/>
          <w:szCs w:val="20"/>
        </w:rPr>
      </w:pPr>
    </w:p>
    <w:p w14:paraId="2DB6627D" w14:textId="77777777" w:rsidR="00D207D8" w:rsidRPr="00533120" w:rsidRDefault="00D207D8" w:rsidP="00D207D8">
      <w:pPr>
        <w:jc w:val="both"/>
        <w:rPr>
          <w:rFonts w:cs="Times New Roman"/>
          <w:sz w:val="20"/>
          <w:szCs w:val="20"/>
        </w:rPr>
      </w:pPr>
      <w:r w:rsidRPr="00533120">
        <w:rPr>
          <w:rFonts w:cs="Times New Roman"/>
          <w:sz w:val="20"/>
          <w:szCs w:val="20"/>
        </w:rPr>
        <w:t>Zhotovitel prohlašuje, že má potřebné podklady pro řádné provedení díla dle této SOD.</w:t>
      </w:r>
    </w:p>
    <w:p w14:paraId="48ED17F2" w14:textId="77777777" w:rsidR="00D207D8" w:rsidRDefault="00D207D8" w:rsidP="00D207D8">
      <w:pPr>
        <w:jc w:val="both"/>
        <w:rPr>
          <w:rFonts w:cs="Times New Roman"/>
          <w:sz w:val="20"/>
          <w:szCs w:val="20"/>
        </w:rPr>
      </w:pPr>
      <w:r w:rsidRPr="00533120">
        <w:rPr>
          <w:rFonts w:cs="Times New Roman"/>
          <w:sz w:val="20"/>
          <w:szCs w:val="20"/>
        </w:rPr>
        <w:lastRenderedPageBreak/>
        <w:t xml:space="preserve">Objednatel se zavazuje poskytnout zhotoviteli pro řádné plnění této SOD potřebnou součinnost. </w:t>
      </w:r>
    </w:p>
    <w:p w14:paraId="4ABC8424" w14:textId="77777777" w:rsidR="00B35B0B" w:rsidRPr="00533120" w:rsidRDefault="00B35B0B" w:rsidP="00D207D8">
      <w:pPr>
        <w:jc w:val="both"/>
        <w:rPr>
          <w:rFonts w:cs="Times New Roman"/>
          <w:sz w:val="20"/>
          <w:szCs w:val="20"/>
        </w:rPr>
      </w:pPr>
    </w:p>
    <w:p w14:paraId="3D264221" w14:textId="77777777" w:rsidR="00D207D8" w:rsidRPr="00533120" w:rsidRDefault="00D207D8" w:rsidP="00D207D8">
      <w:pPr>
        <w:pStyle w:val="Sty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Times New Roman" w:hAnsi="Times New Roman" w:cs="Times New Roman"/>
          <w:caps/>
          <w:sz w:val="20"/>
          <w:szCs w:val="20"/>
        </w:rPr>
      </w:pPr>
      <w:r w:rsidRPr="00533120">
        <w:rPr>
          <w:rFonts w:ascii="Times New Roman" w:hAnsi="Times New Roman" w:cs="Times New Roman"/>
          <w:caps/>
          <w:sz w:val="20"/>
          <w:szCs w:val="20"/>
        </w:rPr>
        <w:t>čl. VII. fakturace a platební podmínky</w:t>
      </w:r>
    </w:p>
    <w:p w14:paraId="7FC3B8C9" w14:textId="77777777" w:rsidR="00D207D8" w:rsidRPr="00533120" w:rsidRDefault="00D207D8" w:rsidP="00D207D8">
      <w:pPr>
        <w:pStyle w:val="Zkladntext"/>
        <w:rPr>
          <w:rFonts w:cs="Times New Roman"/>
          <w:sz w:val="20"/>
        </w:rPr>
      </w:pPr>
    </w:p>
    <w:p w14:paraId="1294FE31" w14:textId="77777777" w:rsidR="00602925" w:rsidRPr="00602925" w:rsidRDefault="00602925" w:rsidP="00602925">
      <w:pPr>
        <w:pStyle w:val="Zkladntext"/>
        <w:rPr>
          <w:rFonts w:cs="Times New Roman"/>
          <w:sz w:val="20"/>
        </w:rPr>
      </w:pPr>
      <w:r w:rsidRPr="00602925">
        <w:rPr>
          <w:rFonts w:cs="Times New Roman"/>
          <w:sz w:val="20"/>
        </w:rPr>
        <w:t>Faktura</w:t>
      </w:r>
      <w:r w:rsidR="001B2190">
        <w:rPr>
          <w:rFonts w:cs="Times New Roman"/>
          <w:sz w:val="20"/>
        </w:rPr>
        <w:t>ce</w:t>
      </w:r>
      <w:r w:rsidRPr="00602925">
        <w:rPr>
          <w:rFonts w:cs="Times New Roman"/>
          <w:sz w:val="20"/>
        </w:rPr>
        <w:t xml:space="preserve"> za realizaci předmětu zakázky bude </w:t>
      </w:r>
      <w:r w:rsidR="001B2190">
        <w:rPr>
          <w:rFonts w:cs="Times New Roman"/>
          <w:sz w:val="20"/>
        </w:rPr>
        <w:t>prováděna</w:t>
      </w:r>
      <w:r w:rsidRPr="00602925">
        <w:rPr>
          <w:rFonts w:cs="Times New Roman"/>
          <w:sz w:val="20"/>
        </w:rPr>
        <w:t xml:space="preserve"> </w:t>
      </w:r>
      <w:r w:rsidR="001B2190">
        <w:rPr>
          <w:rFonts w:cs="Times New Roman"/>
          <w:sz w:val="20"/>
        </w:rPr>
        <w:t>průběžně po dohodě se zadavatelem</w:t>
      </w:r>
      <w:r w:rsidRPr="00602925">
        <w:rPr>
          <w:rFonts w:cs="Times New Roman"/>
          <w:sz w:val="20"/>
        </w:rPr>
        <w:t xml:space="preserve">. Platba bude provedena na základě faktury vystavené uchazečem se splatností min. </w:t>
      </w:r>
      <w:r w:rsidR="006C44A5">
        <w:rPr>
          <w:rFonts w:cs="Times New Roman"/>
          <w:sz w:val="20"/>
        </w:rPr>
        <w:t>30</w:t>
      </w:r>
      <w:r w:rsidRPr="00602925">
        <w:rPr>
          <w:rFonts w:cs="Times New Roman"/>
          <w:sz w:val="20"/>
        </w:rPr>
        <w:t xml:space="preserve"> dnů od data převzetí faktury ze strany zadavatele.</w:t>
      </w:r>
    </w:p>
    <w:p w14:paraId="78E86B59" w14:textId="77777777" w:rsidR="00602925" w:rsidRPr="00602925" w:rsidRDefault="00602925" w:rsidP="00602925">
      <w:pPr>
        <w:pStyle w:val="Zkladntext"/>
        <w:rPr>
          <w:rFonts w:cs="Times New Roman"/>
          <w:sz w:val="20"/>
        </w:rPr>
      </w:pPr>
    </w:p>
    <w:p w14:paraId="076B3577" w14:textId="77777777" w:rsidR="00602925" w:rsidRPr="00602925" w:rsidRDefault="00602925" w:rsidP="00602925">
      <w:pPr>
        <w:pStyle w:val="Zkladntext"/>
        <w:rPr>
          <w:rFonts w:cs="Times New Roman"/>
          <w:sz w:val="20"/>
        </w:rPr>
      </w:pPr>
      <w:r w:rsidRPr="00602925">
        <w:rPr>
          <w:rFonts w:cs="Times New Roman"/>
          <w:sz w:val="20"/>
        </w:rPr>
        <w:t xml:space="preserve">Zálohy zadavatel neposkytuje. </w:t>
      </w:r>
    </w:p>
    <w:p w14:paraId="36EEBAB9" w14:textId="77777777" w:rsidR="00602925" w:rsidRPr="00602925" w:rsidRDefault="00602925" w:rsidP="00602925">
      <w:pPr>
        <w:pStyle w:val="Zkladntext"/>
        <w:rPr>
          <w:rFonts w:cs="Times New Roman"/>
          <w:sz w:val="20"/>
        </w:rPr>
      </w:pPr>
    </w:p>
    <w:p w14:paraId="7F7E104A" w14:textId="77777777" w:rsidR="00602925" w:rsidRDefault="00602925" w:rsidP="00602925">
      <w:pPr>
        <w:pStyle w:val="Zkladntext"/>
        <w:rPr>
          <w:rFonts w:cs="Times New Roman"/>
          <w:sz w:val="20"/>
        </w:rPr>
      </w:pPr>
      <w:r w:rsidRPr="00602925">
        <w:rPr>
          <w:rFonts w:cs="Times New Roman"/>
          <w:sz w:val="20"/>
        </w:rPr>
        <w:t xml:space="preserve">V případě, že faktura bude mít nedostatky, bude dodavateli vrácena a zadavatel se nedostane do prodlení se splatností, neboť lhůta splatnosti začíná běžet dnem opětovného dodání faktury. Platba je realizována připsáním na účet zhotovitele. </w:t>
      </w:r>
    </w:p>
    <w:p w14:paraId="2243D2DB" w14:textId="77777777" w:rsidR="00450112" w:rsidRPr="00602925" w:rsidRDefault="00450112" w:rsidP="00602925">
      <w:pPr>
        <w:pStyle w:val="Zkladntext"/>
        <w:rPr>
          <w:rFonts w:cs="Times New Roman"/>
          <w:sz w:val="20"/>
        </w:rPr>
      </w:pPr>
    </w:p>
    <w:p w14:paraId="1EFCEBA9" w14:textId="77777777" w:rsidR="00D207D8" w:rsidRDefault="00602925" w:rsidP="00602925">
      <w:pPr>
        <w:pStyle w:val="Zkladntext"/>
        <w:rPr>
          <w:rFonts w:cs="Times New Roman"/>
          <w:sz w:val="20"/>
        </w:rPr>
      </w:pPr>
      <w:r w:rsidRPr="00602925">
        <w:rPr>
          <w:rFonts w:cs="Times New Roman"/>
          <w:sz w:val="20"/>
        </w:rPr>
        <w:t>Platby budou probíhat výhradně v Kč a veškeré cenové údaje budou uváděny v Kč.</w:t>
      </w:r>
    </w:p>
    <w:p w14:paraId="67E96C89" w14:textId="77777777" w:rsidR="00A75D45" w:rsidRDefault="00A75D45" w:rsidP="00602925">
      <w:pPr>
        <w:pStyle w:val="Zkladntext"/>
        <w:rPr>
          <w:rFonts w:cs="Times New Roman"/>
          <w:sz w:val="20"/>
        </w:rPr>
      </w:pPr>
    </w:p>
    <w:p w14:paraId="00F5C22D" w14:textId="77777777" w:rsidR="00D207D8" w:rsidRPr="00533120" w:rsidRDefault="00D207D8" w:rsidP="00533120">
      <w:pPr>
        <w:pStyle w:val="Sty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Times New Roman" w:hAnsi="Times New Roman" w:cs="Times New Roman"/>
          <w:smallCaps/>
          <w:sz w:val="20"/>
          <w:szCs w:val="20"/>
        </w:rPr>
      </w:pPr>
      <w:r w:rsidRPr="00533120">
        <w:rPr>
          <w:rFonts w:ascii="Times New Roman" w:hAnsi="Times New Roman" w:cs="Times New Roman"/>
          <w:caps/>
          <w:sz w:val="20"/>
          <w:szCs w:val="20"/>
        </w:rPr>
        <w:t xml:space="preserve">čl. </w:t>
      </w:r>
      <w:r w:rsidR="00034055">
        <w:rPr>
          <w:rFonts w:ascii="Times New Roman" w:hAnsi="Times New Roman" w:cs="Times New Roman"/>
          <w:caps/>
          <w:sz w:val="20"/>
          <w:szCs w:val="20"/>
        </w:rPr>
        <w:t>VIII</w:t>
      </w:r>
      <w:r w:rsidRPr="00533120">
        <w:rPr>
          <w:rFonts w:ascii="Times New Roman" w:hAnsi="Times New Roman" w:cs="Times New Roman"/>
          <w:caps/>
          <w:sz w:val="20"/>
          <w:szCs w:val="20"/>
        </w:rPr>
        <w:t>. OSTATNÍ PODMÍNKY PROVÁDĚNÍ DÍLA</w:t>
      </w:r>
    </w:p>
    <w:p w14:paraId="6F26FC3B" w14:textId="77777777" w:rsidR="00D207D8" w:rsidRPr="00533120" w:rsidRDefault="00D207D8" w:rsidP="00D207D8">
      <w:pPr>
        <w:jc w:val="both"/>
        <w:rPr>
          <w:rFonts w:cs="Times New Roman"/>
          <w:sz w:val="20"/>
          <w:szCs w:val="20"/>
        </w:rPr>
      </w:pPr>
    </w:p>
    <w:p w14:paraId="45A75301" w14:textId="77777777" w:rsidR="00D207D8" w:rsidRPr="00533120" w:rsidRDefault="00D207D8" w:rsidP="00D207D8">
      <w:pPr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533120">
        <w:rPr>
          <w:rFonts w:cs="Times New Roman"/>
          <w:sz w:val="20"/>
          <w:szCs w:val="20"/>
        </w:rPr>
        <w:t xml:space="preserve">Zhotovitel provede dílo na vlastní náklady a na vlastní nebezpečí. Vlastnické právo ke každé </w:t>
      </w:r>
      <w:r w:rsidR="00486683">
        <w:rPr>
          <w:rFonts w:cs="Times New Roman"/>
          <w:sz w:val="20"/>
          <w:szCs w:val="20"/>
        </w:rPr>
        <w:t>e</w:t>
      </w:r>
      <w:r w:rsidRPr="00533120">
        <w:rPr>
          <w:rFonts w:cs="Times New Roman"/>
          <w:sz w:val="20"/>
          <w:szCs w:val="20"/>
        </w:rPr>
        <w:t>tapě přechází na objednatele okamžikem předání a převzetí; dokladem o jeho převzetí Protokol podepsaný oprávněnými zástupci obou stran.</w:t>
      </w:r>
    </w:p>
    <w:p w14:paraId="3F281E36" w14:textId="77777777" w:rsidR="00D207D8" w:rsidRPr="00533120" w:rsidRDefault="00D207D8" w:rsidP="00D207D8">
      <w:pPr>
        <w:jc w:val="both"/>
        <w:rPr>
          <w:rFonts w:cs="Times New Roman"/>
          <w:sz w:val="20"/>
          <w:szCs w:val="20"/>
        </w:rPr>
      </w:pPr>
    </w:p>
    <w:p w14:paraId="011BD716" w14:textId="77777777" w:rsidR="00D207D8" w:rsidRDefault="00D207D8" w:rsidP="00D207D8">
      <w:pPr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533120">
        <w:rPr>
          <w:rFonts w:cs="Times New Roman"/>
          <w:sz w:val="20"/>
          <w:szCs w:val="20"/>
        </w:rPr>
        <w:t xml:space="preserve">Zhotovitel je povinen ode dne dodání požadované </w:t>
      </w:r>
      <w:r w:rsidR="006C44A5">
        <w:rPr>
          <w:rFonts w:cs="Times New Roman"/>
          <w:sz w:val="20"/>
          <w:szCs w:val="20"/>
        </w:rPr>
        <w:t xml:space="preserve">stavby </w:t>
      </w:r>
      <w:r w:rsidRPr="00533120">
        <w:rPr>
          <w:rFonts w:cs="Times New Roman"/>
          <w:sz w:val="20"/>
          <w:szCs w:val="20"/>
        </w:rPr>
        <w:t>umožnit výkon veřejnosprávní kontroly a poskytnout veškerou potřebnou součinnost poskytovateli dotace a všem příslušným orgánům ČR a EU při výkonu jejich kontrolních oprávnění v rozsahu této zakázky.</w:t>
      </w:r>
    </w:p>
    <w:p w14:paraId="241715D3" w14:textId="77777777" w:rsidR="00D207D8" w:rsidRPr="00533120" w:rsidRDefault="00D207D8" w:rsidP="00D207D8">
      <w:pPr>
        <w:rPr>
          <w:rFonts w:cs="Times New Roman"/>
          <w:b/>
          <w:sz w:val="20"/>
          <w:szCs w:val="20"/>
        </w:rPr>
      </w:pPr>
    </w:p>
    <w:p w14:paraId="24AD0749" w14:textId="77777777" w:rsidR="00D207D8" w:rsidRPr="00533120" w:rsidRDefault="00D207D8" w:rsidP="00533120">
      <w:pPr>
        <w:pStyle w:val="Sty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Times New Roman" w:hAnsi="Times New Roman" w:cs="Times New Roman"/>
          <w:caps/>
          <w:sz w:val="20"/>
          <w:szCs w:val="20"/>
        </w:rPr>
      </w:pPr>
      <w:r w:rsidRPr="00533120">
        <w:rPr>
          <w:rFonts w:ascii="Times New Roman" w:hAnsi="Times New Roman" w:cs="Times New Roman"/>
          <w:caps/>
          <w:sz w:val="20"/>
          <w:szCs w:val="20"/>
        </w:rPr>
        <w:t xml:space="preserve">čl. </w:t>
      </w:r>
      <w:r w:rsidR="00B35B0B">
        <w:rPr>
          <w:rFonts w:ascii="Times New Roman" w:hAnsi="Times New Roman" w:cs="Times New Roman"/>
          <w:caps/>
          <w:sz w:val="20"/>
          <w:szCs w:val="20"/>
        </w:rPr>
        <w:t>I</w:t>
      </w:r>
      <w:r w:rsidRPr="00533120">
        <w:rPr>
          <w:rFonts w:ascii="Times New Roman" w:hAnsi="Times New Roman" w:cs="Times New Roman"/>
          <w:caps/>
          <w:sz w:val="20"/>
          <w:szCs w:val="20"/>
        </w:rPr>
        <w:t>x. smluvní pokuty</w:t>
      </w:r>
    </w:p>
    <w:p w14:paraId="1CFD5360" w14:textId="77777777" w:rsidR="00D207D8" w:rsidRPr="00533120" w:rsidRDefault="00D207D8" w:rsidP="00D207D8">
      <w:pPr>
        <w:rPr>
          <w:rFonts w:cs="Times New Roman"/>
          <w:smallCaps/>
          <w:sz w:val="20"/>
          <w:szCs w:val="20"/>
        </w:rPr>
      </w:pPr>
    </w:p>
    <w:p w14:paraId="3D744F85" w14:textId="77777777" w:rsidR="00533120" w:rsidRPr="00533120" w:rsidRDefault="00533120" w:rsidP="00533120">
      <w:pPr>
        <w:ind w:left="360"/>
        <w:jc w:val="both"/>
        <w:rPr>
          <w:rFonts w:cs="Times New Roman"/>
          <w:sz w:val="20"/>
          <w:szCs w:val="20"/>
        </w:rPr>
      </w:pPr>
      <w:r w:rsidRPr="00533120">
        <w:rPr>
          <w:rFonts w:cs="Times New Roman"/>
          <w:sz w:val="20"/>
          <w:szCs w:val="20"/>
        </w:rPr>
        <w:t>Za nesplnění závazku z této smlouvy se sjednávají následující pokuty:</w:t>
      </w:r>
    </w:p>
    <w:p w14:paraId="321B8802" w14:textId="77777777" w:rsidR="00533120" w:rsidRPr="00533120" w:rsidRDefault="00533120" w:rsidP="00533120">
      <w:pPr>
        <w:ind w:left="360"/>
        <w:jc w:val="both"/>
        <w:rPr>
          <w:rFonts w:cs="Times New Roman"/>
          <w:sz w:val="20"/>
          <w:szCs w:val="20"/>
        </w:rPr>
      </w:pPr>
      <w:r w:rsidRPr="00533120">
        <w:rPr>
          <w:rFonts w:cs="Times New Roman"/>
          <w:sz w:val="20"/>
          <w:szCs w:val="20"/>
        </w:rPr>
        <w:t xml:space="preserve"> </w:t>
      </w:r>
    </w:p>
    <w:p w14:paraId="653D790F" w14:textId="77777777" w:rsidR="00533120" w:rsidRPr="00533120" w:rsidRDefault="00533120" w:rsidP="00533120">
      <w:pPr>
        <w:ind w:left="360" w:hanging="360"/>
        <w:jc w:val="both"/>
        <w:rPr>
          <w:rFonts w:cs="Times New Roman"/>
          <w:sz w:val="20"/>
          <w:szCs w:val="20"/>
        </w:rPr>
      </w:pPr>
      <w:r w:rsidRPr="00533120">
        <w:rPr>
          <w:rFonts w:cs="Times New Roman"/>
          <w:sz w:val="20"/>
          <w:szCs w:val="20"/>
        </w:rPr>
        <w:t xml:space="preserve">a) </w:t>
      </w:r>
      <w:r w:rsidRPr="00533120">
        <w:rPr>
          <w:rFonts w:cs="Times New Roman"/>
          <w:sz w:val="20"/>
          <w:szCs w:val="20"/>
        </w:rPr>
        <w:tab/>
        <w:t xml:space="preserve">Za prodlení se splněním povinnosti předat předmět díla vyúčtuje objednatel zhotoviteli za každý den prodlení 0,2% z ceny díla. </w:t>
      </w:r>
    </w:p>
    <w:p w14:paraId="025A2778" w14:textId="77777777" w:rsidR="00533120" w:rsidRPr="00533120" w:rsidRDefault="00533120" w:rsidP="00533120">
      <w:pPr>
        <w:ind w:left="360" w:hanging="360"/>
        <w:jc w:val="both"/>
        <w:rPr>
          <w:rFonts w:cs="Times New Roman"/>
          <w:sz w:val="20"/>
          <w:szCs w:val="20"/>
        </w:rPr>
      </w:pPr>
    </w:p>
    <w:p w14:paraId="57A8D31A" w14:textId="77777777" w:rsidR="00D207D8" w:rsidRPr="00533120" w:rsidRDefault="00533120" w:rsidP="00533120">
      <w:pPr>
        <w:pStyle w:val="Odstavecseseznamem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533120">
        <w:rPr>
          <w:rFonts w:cs="Times New Roman"/>
          <w:sz w:val="20"/>
          <w:szCs w:val="20"/>
        </w:rPr>
        <w:t>Zaplacením smluvním pokuty není dotčeno právo objednatele na náhradu škody v plné výši.</w:t>
      </w:r>
    </w:p>
    <w:p w14:paraId="02B7623F" w14:textId="77777777" w:rsidR="00533120" w:rsidRPr="00533120" w:rsidRDefault="00533120" w:rsidP="00533120">
      <w:pPr>
        <w:jc w:val="both"/>
        <w:rPr>
          <w:rFonts w:cs="Times New Roman"/>
          <w:sz w:val="20"/>
          <w:szCs w:val="20"/>
        </w:rPr>
      </w:pPr>
    </w:p>
    <w:p w14:paraId="5040AE2D" w14:textId="77777777" w:rsidR="00D207D8" w:rsidRPr="00533120" w:rsidRDefault="00D207D8" w:rsidP="00D207D8">
      <w:pPr>
        <w:rPr>
          <w:rFonts w:cs="Times New Roman"/>
          <w:b/>
          <w:smallCaps/>
          <w:sz w:val="20"/>
          <w:szCs w:val="20"/>
        </w:rPr>
      </w:pPr>
    </w:p>
    <w:p w14:paraId="5C66E364" w14:textId="77777777" w:rsidR="00D207D8" w:rsidRPr="00533120" w:rsidRDefault="00B35B0B" w:rsidP="00533120">
      <w:pPr>
        <w:pStyle w:val="Sty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Times New Roman" w:hAnsi="Times New Roman" w:cs="Times New Roman"/>
          <w:b w:val="0"/>
          <w:small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čl. x</w:t>
      </w:r>
      <w:r w:rsidR="00D207D8" w:rsidRPr="00533120">
        <w:rPr>
          <w:rFonts w:ascii="Times New Roman" w:hAnsi="Times New Roman" w:cs="Times New Roman"/>
          <w:caps/>
          <w:sz w:val="20"/>
          <w:szCs w:val="20"/>
        </w:rPr>
        <w:t>. záruka za dílo</w:t>
      </w:r>
    </w:p>
    <w:p w14:paraId="722E6B83" w14:textId="77777777" w:rsidR="00D207D8" w:rsidRPr="00533120" w:rsidRDefault="00D207D8" w:rsidP="00D207D8">
      <w:pPr>
        <w:rPr>
          <w:rFonts w:cs="Times New Roman"/>
          <w:b/>
          <w:smallCaps/>
          <w:sz w:val="20"/>
          <w:szCs w:val="20"/>
        </w:rPr>
      </w:pPr>
    </w:p>
    <w:p w14:paraId="79DF67EA" w14:textId="77777777" w:rsidR="00D207D8" w:rsidRPr="00533120" w:rsidRDefault="00D207D8" w:rsidP="00D207D8">
      <w:pPr>
        <w:numPr>
          <w:ilvl w:val="0"/>
          <w:numId w:val="5"/>
        </w:numPr>
        <w:jc w:val="both"/>
        <w:rPr>
          <w:rFonts w:cs="Times New Roman"/>
          <w:b/>
          <w:smallCaps/>
          <w:sz w:val="20"/>
          <w:szCs w:val="20"/>
        </w:rPr>
      </w:pPr>
      <w:r w:rsidRPr="00533120">
        <w:rPr>
          <w:rFonts w:cs="Times New Roman"/>
          <w:sz w:val="20"/>
          <w:szCs w:val="20"/>
        </w:rPr>
        <w:t>Zhotovitel prohlašuje, že dílo bude mít vlastnosti uvedené ve smlouvě a příslušných závazných právních předpisech a v technických normách, které se na provádění díla vztahují</w:t>
      </w:r>
      <w:r w:rsidR="00533120" w:rsidRPr="00533120">
        <w:rPr>
          <w:rFonts w:cs="Times New Roman"/>
          <w:sz w:val="20"/>
          <w:szCs w:val="20"/>
        </w:rPr>
        <w:t>.</w:t>
      </w:r>
    </w:p>
    <w:p w14:paraId="0AA2686F" w14:textId="77777777" w:rsidR="00D207D8" w:rsidRPr="00533120" w:rsidRDefault="00D207D8" w:rsidP="00D207D8">
      <w:pPr>
        <w:rPr>
          <w:rFonts w:cs="Times New Roman"/>
          <w:b/>
          <w:smallCaps/>
          <w:sz w:val="20"/>
          <w:szCs w:val="20"/>
        </w:rPr>
      </w:pPr>
    </w:p>
    <w:p w14:paraId="138D1782" w14:textId="77777777" w:rsidR="00D207D8" w:rsidRPr="00533120" w:rsidRDefault="00D207D8" w:rsidP="00D207D8">
      <w:pPr>
        <w:rPr>
          <w:rFonts w:cs="Times New Roman"/>
          <w:b/>
          <w:smallCaps/>
          <w:sz w:val="20"/>
          <w:szCs w:val="20"/>
        </w:rPr>
      </w:pPr>
    </w:p>
    <w:p w14:paraId="26CB9E02" w14:textId="77777777" w:rsidR="00D207D8" w:rsidRPr="00533120" w:rsidRDefault="00B35B0B" w:rsidP="00533120">
      <w:pPr>
        <w:pStyle w:val="Sty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Times New Roman" w:hAnsi="Times New Roman" w:cs="Times New Roman"/>
          <w:b w:val="0"/>
          <w:small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čl. x</w:t>
      </w:r>
      <w:r w:rsidR="00D207D8" w:rsidRPr="00533120">
        <w:rPr>
          <w:rFonts w:ascii="Times New Roman" w:hAnsi="Times New Roman" w:cs="Times New Roman"/>
          <w:caps/>
          <w:sz w:val="20"/>
          <w:szCs w:val="20"/>
        </w:rPr>
        <w:t>i. ostatní ujednání</w:t>
      </w:r>
    </w:p>
    <w:p w14:paraId="6C798D03" w14:textId="77777777" w:rsidR="00D207D8" w:rsidRPr="00533120" w:rsidRDefault="00D207D8" w:rsidP="00D207D8">
      <w:pPr>
        <w:rPr>
          <w:rFonts w:cs="Times New Roman"/>
          <w:b/>
          <w:smallCaps/>
          <w:sz w:val="20"/>
          <w:szCs w:val="20"/>
        </w:rPr>
      </w:pPr>
    </w:p>
    <w:p w14:paraId="0E23A793" w14:textId="77777777" w:rsidR="00D207D8" w:rsidRPr="00533120" w:rsidRDefault="00D207D8" w:rsidP="00D207D8">
      <w:pPr>
        <w:numPr>
          <w:ilvl w:val="0"/>
          <w:numId w:val="7"/>
        </w:numPr>
        <w:jc w:val="both"/>
        <w:rPr>
          <w:rFonts w:cs="Times New Roman"/>
          <w:b/>
          <w:smallCaps/>
          <w:sz w:val="20"/>
          <w:szCs w:val="20"/>
        </w:rPr>
      </w:pPr>
      <w:r w:rsidRPr="00533120">
        <w:rPr>
          <w:rFonts w:cs="Times New Roman"/>
          <w:b/>
          <w:smallCaps/>
          <w:sz w:val="20"/>
          <w:szCs w:val="20"/>
        </w:rPr>
        <w:t>S</w:t>
      </w:r>
      <w:r w:rsidRPr="00533120">
        <w:rPr>
          <w:rFonts w:cs="Times New Roman"/>
          <w:sz w:val="20"/>
          <w:szCs w:val="20"/>
        </w:rPr>
        <w:t xml:space="preserve">mluvní strany se zavazují, že obchodní a technické informace, které jim sdělila druhá strana, nezpřístupní třetím osobám a že tyto informace nevyužijí jinak, nežli k plnění účelu této SOD. Toto ujednání nedopadá na informační povinnost smluvních stran ohledně kontrolní činnosti oprávněných orgánů ČR a EU. </w:t>
      </w:r>
    </w:p>
    <w:p w14:paraId="08E07312" w14:textId="77777777" w:rsidR="00D207D8" w:rsidRPr="00533120" w:rsidRDefault="00D207D8" w:rsidP="00D207D8">
      <w:pPr>
        <w:ind w:left="360"/>
        <w:jc w:val="both"/>
        <w:rPr>
          <w:rFonts w:cs="Times New Roman"/>
          <w:b/>
          <w:smallCaps/>
          <w:sz w:val="20"/>
          <w:szCs w:val="20"/>
        </w:rPr>
      </w:pPr>
    </w:p>
    <w:p w14:paraId="25AB23A7" w14:textId="77777777" w:rsidR="00D207D8" w:rsidRPr="00533120" w:rsidRDefault="00D207D8" w:rsidP="00D207D8">
      <w:pPr>
        <w:numPr>
          <w:ilvl w:val="0"/>
          <w:numId w:val="7"/>
        </w:numPr>
        <w:jc w:val="both"/>
        <w:rPr>
          <w:rFonts w:cs="Times New Roman"/>
          <w:b/>
          <w:smallCaps/>
          <w:sz w:val="20"/>
          <w:szCs w:val="20"/>
        </w:rPr>
      </w:pPr>
      <w:r w:rsidRPr="00533120">
        <w:rPr>
          <w:rFonts w:cs="Times New Roman"/>
          <w:sz w:val="20"/>
          <w:szCs w:val="20"/>
        </w:rPr>
        <w:t>Od této SOD lze odstoupit v případech stanovených obchodním zákoníkem.</w:t>
      </w:r>
    </w:p>
    <w:p w14:paraId="3183744B" w14:textId="77777777" w:rsidR="00D207D8" w:rsidRPr="00533120" w:rsidRDefault="00D207D8" w:rsidP="00D207D8">
      <w:pPr>
        <w:jc w:val="both"/>
        <w:rPr>
          <w:rFonts w:cs="Times New Roman"/>
          <w:b/>
          <w:smallCaps/>
          <w:sz w:val="20"/>
          <w:szCs w:val="20"/>
        </w:rPr>
      </w:pPr>
    </w:p>
    <w:p w14:paraId="1B1124AF" w14:textId="77777777" w:rsidR="00D207D8" w:rsidRPr="00533120" w:rsidRDefault="00D207D8" w:rsidP="00D207D8">
      <w:pPr>
        <w:numPr>
          <w:ilvl w:val="0"/>
          <w:numId w:val="7"/>
        </w:numPr>
        <w:jc w:val="both"/>
        <w:rPr>
          <w:rFonts w:cs="Times New Roman"/>
          <w:b/>
          <w:smallCaps/>
          <w:sz w:val="20"/>
          <w:szCs w:val="20"/>
        </w:rPr>
      </w:pPr>
      <w:r w:rsidRPr="00533120">
        <w:rPr>
          <w:rFonts w:cs="Times New Roman"/>
          <w:sz w:val="20"/>
          <w:szCs w:val="20"/>
        </w:rPr>
        <w:t xml:space="preserve">Objednatel je oprávněn i po uzavření této SOD rozsah plnění zúžit nebo SOD vypovědět, a to pro případ, že nezíská předpokládanou dotaci nebo nebude disponovat potřebnými vlastními finančními prostředky. V posléze uvedeném případě je zhotovitel oprávněn účtovat pouze doloženou rozpracovanost. </w:t>
      </w:r>
    </w:p>
    <w:p w14:paraId="7BB91354" w14:textId="77777777" w:rsidR="00D207D8" w:rsidRPr="00533120" w:rsidRDefault="00D207D8" w:rsidP="00D207D8">
      <w:pPr>
        <w:jc w:val="both"/>
        <w:rPr>
          <w:rFonts w:cs="Times New Roman"/>
          <w:b/>
          <w:smallCaps/>
          <w:sz w:val="20"/>
          <w:szCs w:val="20"/>
        </w:rPr>
      </w:pPr>
    </w:p>
    <w:p w14:paraId="062781D8" w14:textId="77777777" w:rsidR="00D207D8" w:rsidRPr="00533120" w:rsidRDefault="00D207D8" w:rsidP="00D207D8">
      <w:pPr>
        <w:numPr>
          <w:ilvl w:val="0"/>
          <w:numId w:val="7"/>
        </w:numPr>
        <w:jc w:val="both"/>
        <w:rPr>
          <w:rFonts w:cs="Times New Roman"/>
          <w:b/>
          <w:smallCaps/>
          <w:sz w:val="20"/>
          <w:szCs w:val="20"/>
        </w:rPr>
      </w:pPr>
      <w:r w:rsidRPr="00533120">
        <w:rPr>
          <w:rFonts w:cs="Times New Roman"/>
          <w:sz w:val="20"/>
          <w:szCs w:val="20"/>
        </w:rPr>
        <w:t>Tato SOD může být měněna jen písemnou formou dodatky, podepsanými oprávněnými zástupci obou smluvních stran.</w:t>
      </w:r>
    </w:p>
    <w:p w14:paraId="34ACE68E" w14:textId="77777777" w:rsidR="00D207D8" w:rsidRPr="00533120" w:rsidRDefault="00D207D8" w:rsidP="00D207D8">
      <w:pPr>
        <w:jc w:val="both"/>
        <w:rPr>
          <w:rFonts w:cs="Times New Roman"/>
          <w:b/>
          <w:smallCaps/>
          <w:sz w:val="20"/>
          <w:szCs w:val="20"/>
        </w:rPr>
      </w:pPr>
    </w:p>
    <w:p w14:paraId="68159A11" w14:textId="77777777" w:rsidR="00D207D8" w:rsidRPr="00533120" w:rsidRDefault="00D207D8" w:rsidP="00D207D8">
      <w:pPr>
        <w:numPr>
          <w:ilvl w:val="0"/>
          <w:numId w:val="7"/>
        </w:numPr>
        <w:jc w:val="both"/>
        <w:rPr>
          <w:rFonts w:cs="Times New Roman"/>
          <w:b/>
          <w:smallCaps/>
          <w:sz w:val="20"/>
          <w:szCs w:val="20"/>
        </w:rPr>
      </w:pPr>
      <w:r w:rsidRPr="00533120">
        <w:rPr>
          <w:rFonts w:cs="Times New Roman"/>
          <w:sz w:val="20"/>
          <w:szCs w:val="20"/>
        </w:rPr>
        <w:t>Tato SOD obsahuje úplnou dohodu stran o celém jejím obsahu. Žádná jiná dohoda, prohlášení či příslib učiněný kteroukoliv ze smluvních stran, které nebudou zakotveny v této smlouvě, popřípadě v jejím dodatku nebudou právně závazné, není-li v této Smlouvě výslovně uvedeno jinak.</w:t>
      </w:r>
    </w:p>
    <w:p w14:paraId="1FC47F21" w14:textId="77777777" w:rsidR="00D207D8" w:rsidRPr="00533120" w:rsidRDefault="00D207D8" w:rsidP="00D207D8">
      <w:pPr>
        <w:jc w:val="both"/>
        <w:rPr>
          <w:rFonts w:cs="Times New Roman"/>
          <w:b/>
          <w:smallCaps/>
          <w:sz w:val="20"/>
          <w:szCs w:val="20"/>
        </w:rPr>
      </w:pPr>
    </w:p>
    <w:p w14:paraId="504DDF9E" w14:textId="77777777" w:rsidR="00D207D8" w:rsidRPr="00533120" w:rsidRDefault="00D207D8" w:rsidP="00D207D8">
      <w:pPr>
        <w:numPr>
          <w:ilvl w:val="0"/>
          <w:numId w:val="7"/>
        </w:numPr>
        <w:jc w:val="both"/>
        <w:rPr>
          <w:rFonts w:cs="Times New Roman"/>
          <w:b/>
          <w:smallCaps/>
          <w:sz w:val="20"/>
          <w:szCs w:val="20"/>
        </w:rPr>
      </w:pPr>
      <w:r w:rsidRPr="00533120">
        <w:rPr>
          <w:rFonts w:cs="Times New Roman"/>
          <w:sz w:val="20"/>
          <w:szCs w:val="20"/>
        </w:rPr>
        <w:t>Tato SOD nabývá platnosti a účinnosti dnem podpisu oběma smluvními stranami za podmínky jejího schválení zastupiteli obce Lhotka.</w:t>
      </w:r>
    </w:p>
    <w:p w14:paraId="568886F1" w14:textId="77777777" w:rsidR="00D207D8" w:rsidRPr="00533120" w:rsidRDefault="00D207D8" w:rsidP="00D207D8">
      <w:pPr>
        <w:jc w:val="both"/>
        <w:rPr>
          <w:rFonts w:cs="Times New Roman"/>
          <w:b/>
          <w:smallCaps/>
          <w:sz w:val="20"/>
          <w:szCs w:val="20"/>
        </w:rPr>
      </w:pPr>
    </w:p>
    <w:p w14:paraId="4EAD9D86" w14:textId="77777777" w:rsidR="00D207D8" w:rsidRPr="00533120" w:rsidRDefault="00D207D8" w:rsidP="00D207D8">
      <w:pPr>
        <w:numPr>
          <w:ilvl w:val="0"/>
          <w:numId w:val="7"/>
        </w:numPr>
        <w:jc w:val="both"/>
        <w:rPr>
          <w:rFonts w:cs="Times New Roman"/>
          <w:b/>
          <w:smallCaps/>
          <w:sz w:val="20"/>
          <w:szCs w:val="20"/>
        </w:rPr>
      </w:pPr>
      <w:r w:rsidRPr="00533120">
        <w:rPr>
          <w:rFonts w:cs="Times New Roman"/>
          <w:sz w:val="20"/>
          <w:szCs w:val="20"/>
        </w:rPr>
        <w:t xml:space="preserve">Tato SOD je vyhotovena ve </w:t>
      </w:r>
      <w:r w:rsidR="006C44A5">
        <w:rPr>
          <w:rFonts w:cs="Times New Roman"/>
          <w:sz w:val="20"/>
          <w:szCs w:val="20"/>
        </w:rPr>
        <w:t>3</w:t>
      </w:r>
      <w:r w:rsidRPr="00533120">
        <w:rPr>
          <w:rFonts w:cs="Times New Roman"/>
          <w:sz w:val="20"/>
          <w:szCs w:val="20"/>
        </w:rPr>
        <w:t xml:space="preserve"> stejnopisech s platností originálu; 2 vyhotovení jsou určena objednateli a 1 vyhotovení zhotoviteli.</w:t>
      </w:r>
    </w:p>
    <w:p w14:paraId="7580EC94" w14:textId="77777777" w:rsidR="00D207D8" w:rsidRPr="00533120" w:rsidRDefault="00D207D8" w:rsidP="00D207D8">
      <w:pPr>
        <w:jc w:val="both"/>
        <w:rPr>
          <w:rFonts w:cs="Times New Roman"/>
          <w:b/>
          <w:smallCaps/>
          <w:sz w:val="20"/>
          <w:szCs w:val="20"/>
        </w:rPr>
      </w:pPr>
    </w:p>
    <w:p w14:paraId="6E00CDDE" w14:textId="77777777" w:rsidR="00D207D8" w:rsidRPr="00533120" w:rsidRDefault="00D207D8" w:rsidP="00D207D8">
      <w:pPr>
        <w:numPr>
          <w:ilvl w:val="0"/>
          <w:numId w:val="7"/>
        </w:numPr>
        <w:jc w:val="both"/>
        <w:rPr>
          <w:rFonts w:cs="Times New Roman"/>
          <w:b/>
          <w:smallCaps/>
          <w:sz w:val="20"/>
          <w:szCs w:val="20"/>
        </w:rPr>
      </w:pPr>
      <w:r w:rsidRPr="00533120">
        <w:rPr>
          <w:rFonts w:cs="Times New Roman"/>
          <w:sz w:val="20"/>
          <w:szCs w:val="20"/>
        </w:rPr>
        <w:t xml:space="preserve">Vztahy smluvních stran neupravené touto SOD se řídí příslušnými ustanoveními obchodního zákoníku a ve věci vypracování projektové dokumentace stavebním zákonem a jeho prováděcími předpisy. </w:t>
      </w:r>
    </w:p>
    <w:p w14:paraId="2FE6B144" w14:textId="77777777" w:rsidR="00D207D8" w:rsidRDefault="00D207D8" w:rsidP="00D207D8">
      <w:pPr>
        <w:pStyle w:val="Zhlav"/>
        <w:tabs>
          <w:tab w:val="clear" w:pos="4536"/>
          <w:tab w:val="clear" w:pos="9072"/>
        </w:tabs>
        <w:jc w:val="both"/>
        <w:rPr>
          <w:rFonts w:cs="Times New Roman"/>
          <w:strike/>
          <w:color w:val="0000FF"/>
          <w:sz w:val="20"/>
          <w:lang w:eastAsia="en-US"/>
        </w:rPr>
      </w:pPr>
    </w:p>
    <w:p w14:paraId="402B3BAB" w14:textId="77777777" w:rsidR="00CA5656" w:rsidRDefault="00CA5656" w:rsidP="00D207D8">
      <w:pPr>
        <w:pStyle w:val="Zhlav"/>
        <w:tabs>
          <w:tab w:val="clear" w:pos="4536"/>
          <w:tab w:val="clear" w:pos="9072"/>
        </w:tabs>
        <w:jc w:val="both"/>
        <w:rPr>
          <w:rFonts w:cs="Times New Roman"/>
          <w:strike/>
          <w:color w:val="0000FF"/>
          <w:sz w:val="20"/>
          <w:lang w:eastAsia="en-US"/>
        </w:rPr>
      </w:pPr>
    </w:p>
    <w:p w14:paraId="559CF147" w14:textId="77777777" w:rsidR="00CA5656" w:rsidRDefault="00CA5656" w:rsidP="00D207D8">
      <w:pPr>
        <w:pStyle w:val="Zhlav"/>
        <w:tabs>
          <w:tab w:val="clear" w:pos="4536"/>
          <w:tab w:val="clear" w:pos="9072"/>
        </w:tabs>
        <w:jc w:val="both"/>
        <w:rPr>
          <w:rFonts w:cs="Times New Roman"/>
          <w:strike/>
          <w:color w:val="0000FF"/>
          <w:sz w:val="20"/>
          <w:lang w:eastAsia="en-US"/>
        </w:rPr>
      </w:pPr>
    </w:p>
    <w:p w14:paraId="00E108B0" w14:textId="580749A2" w:rsidR="00533120" w:rsidRDefault="00533120" w:rsidP="00D207D8">
      <w:pPr>
        <w:pStyle w:val="Zhlav"/>
        <w:tabs>
          <w:tab w:val="clear" w:pos="4536"/>
          <w:tab w:val="clear" w:pos="9072"/>
        </w:tabs>
        <w:jc w:val="both"/>
        <w:rPr>
          <w:rFonts w:cs="Times New Roman"/>
          <w:kern w:val="0"/>
          <w:sz w:val="20"/>
        </w:rPr>
      </w:pPr>
      <w:r w:rsidRPr="00533120">
        <w:rPr>
          <w:rFonts w:cs="Times New Roman"/>
          <w:kern w:val="0"/>
          <w:sz w:val="20"/>
        </w:rPr>
        <w:t xml:space="preserve">Ve </w:t>
      </w:r>
      <w:r w:rsidR="00C409C9">
        <w:rPr>
          <w:rFonts w:cs="Times New Roman"/>
          <w:kern w:val="0"/>
          <w:sz w:val="20"/>
        </w:rPr>
        <w:t>Lochovicích</w:t>
      </w:r>
      <w:r w:rsidRPr="00533120">
        <w:rPr>
          <w:rFonts w:cs="Times New Roman"/>
          <w:kern w:val="0"/>
          <w:sz w:val="20"/>
        </w:rPr>
        <w:t xml:space="preserve"> dne ……………………………….</w:t>
      </w:r>
    </w:p>
    <w:p w14:paraId="5416FDE3" w14:textId="77777777" w:rsidR="001B2190" w:rsidRDefault="001B2190" w:rsidP="00D207D8">
      <w:pPr>
        <w:pStyle w:val="Zhlav"/>
        <w:tabs>
          <w:tab w:val="clear" w:pos="4536"/>
          <w:tab w:val="clear" w:pos="9072"/>
        </w:tabs>
        <w:jc w:val="both"/>
        <w:rPr>
          <w:rFonts w:cs="Times New Roman"/>
          <w:strike/>
          <w:color w:val="0000FF"/>
          <w:sz w:val="20"/>
          <w:lang w:eastAsia="en-US"/>
        </w:rPr>
      </w:pPr>
    </w:p>
    <w:p w14:paraId="1116BEEB" w14:textId="77777777" w:rsidR="00533120" w:rsidRDefault="00533120" w:rsidP="00D207D8">
      <w:pPr>
        <w:pStyle w:val="Zhlav"/>
        <w:tabs>
          <w:tab w:val="clear" w:pos="4536"/>
          <w:tab w:val="clear" w:pos="9072"/>
        </w:tabs>
        <w:jc w:val="both"/>
        <w:rPr>
          <w:rFonts w:cs="Times New Roman"/>
          <w:strike/>
          <w:color w:val="0000FF"/>
          <w:sz w:val="20"/>
          <w:lang w:eastAsia="en-US"/>
        </w:rPr>
      </w:pPr>
    </w:p>
    <w:p w14:paraId="30A6E6F5" w14:textId="77777777" w:rsidR="00533120" w:rsidRDefault="00533120" w:rsidP="00D207D8">
      <w:pPr>
        <w:pStyle w:val="Zhlav"/>
        <w:tabs>
          <w:tab w:val="clear" w:pos="4536"/>
          <w:tab w:val="clear" w:pos="9072"/>
        </w:tabs>
        <w:jc w:val="both"/>
        <w:rPr>
          <w:rFonts w:cs="Times New Roman"/>
          <w:strike/>
          <w:color w:val="0000FF"/>
          <w:sz w:val="20"/>
          <w:lang w:eastAsia="en-US"/>
        </w:rPr>
      </w:pPr>
    </w:p>
    <w:p w14:paraId="0DF71794" w14:textId="77777777" w:rsidR="00D207D8" w:rsidRPr="00533120" w:rsidRDefault="00D207D8" w:rsidP="00533120">
      <w:pPr>
        <w:spacing w:line="360" w:lineRule="auto"/>
        <w:ind w:firstLine="360"/>
        <w:jc w:val="both"/>
        <w:rPr>
          <w:rFonts w:cs="Times New Roman"/>
          <w:sz w:val="20"/>
          <w:szCs w:val="20"/>
        </w:rPr>
      </w:pPr>
      <w:r w:rsidRPr="00533120">
        <w:rPr>
          <w:rFonts w:cs="Times New Roman"/>
          <w:sz w:val="20"/>
          <w:szCs w:val="20"/>
        </w:rPr>
        <w:t xml:space="preserve">Objednatel                               </w:t>
      </w:r>
      <w:r w:rsidRPr="00533120">
        <w:rPr>
          <w:rFonts w:cs="Times New Roman"/>
          <w:sz w:val="20"/>
          <w:szCs w:val="20"/>
        </w:rPr>
        <w:tab/>
      </w:r>
      <w:r w:rsidRPr="00533120">
        <w:rPr>
          <w:rFonts w:cs="Times New Roman"/>
          <w:sz w:val="20"/>
          <w:szCs w:val="20"/>
        </w:rPr>
        <w:tab/>
      </w:r>
      <w:r w:rsidRPr="00533120">
        <w:rPr>
          <w:rFonts w:cs="Times New Roman"/>
          <w:sz w:val="20"/>
          <w:szCs w:val="20"/>
        </w:rPr>
        <w:tab/>
      </w:r>
      <w:r w:rsidRPr="00533120">
        <w:rPr>
          <w:rFonts w:cs="Times New Roman"/>
          <w:sz w:val="20"/>
          <w:szCs w:val="20"/>
        </w:rPr>
        <w:tab/>
      </w:r>
      <w:r w:rsidRPr="00533120">
        <w:rPr>
          <w:rFonts w:cs="Times New Roman"/>
          <w:sz w:val="20"/>
          <w:szCs w:val="20"/>
        </w:rPr>
        <w:tab/>
        <w:t>Zhotovitel</w:t>
      </w:r>
    </w:p>
    <w:p w14:paraId="5B5042AF" w14:textId="77777777" w:rsidR="00533120" w:rsidRDefault="00533120" w:rsidP="00533120">
      <w:pPr>
        <w:spacing w:line="360" w:lineRule="auto"/>
        <w:ind w:firstLine="360"/>
        <w:jc w:val="both"/>
        <w:rPr>
          <w:rFonts w:cs="Times New Roman"/>
          <w:sz w:val="20"/>
          <w:szCs w:val="20"/>
        </w:rPr>
      </w:pPr>
    </w:p>
    <w:p w14:paraId="311B1D13" w14:textId="77777777" w:rsidR="00736F01" w:rsidRDefault="00736F01" w:rsidP="00533120">
      <w:pPr>
        <w:spacing w:line="360" w:lineRule="auto"/>
        <w:ind w:firstLine="360"/>
        <w:jc w:val="both"/>
        <w:rPr>
          <w:rFonts w:cs="Times New Roman"/>
          <w:sz w:val="20"/>
          <w:szCs w:val="20"/>
        </w:rPr>
      </w:pPr>
    </w:p>
    <w:p w14:paraId="78373226" w14:textId="77777777" w:rsidR="00736F01" w:rsidRDefault="00736F01" w:rsidP="00533120">
      <w:pPr>
        <w:spacing w:line="360" w:lineRule="auto"/>
        <w:ind w:firstLine="360"/>
        <w:jc w:val="both"/>
        <w:rPr>
          <w:rFonts w:cs="Times New Roman"/>
          <w:sz w:val="20"/>
          <w:szCs w:val="20"/>
        </w:rPr>
      </w:pPr>
    </w:p>
    <w:p w14:paraId="788BCA3F" w14:textId="77777777" w:rsidR="00736F01" w:rsidRPr="00533120" w:rsidRDefault="00736F01" w:rsidP="00533120">
      <w:pPr>
        <w:spacing w:line="360" w:lineRule="auto"/>
        <w:ind w:firstLine="360"/>
        <w:jc w:val="both"/>
        <w:rPr>
          <w:rFonts w:cs="Times New Roman"/>
          <w:sz w:val="20"/>
          <w:szCs w:val="20"/>
        </w:rPr>
      </w:pPr>
    </w:p>
    <w:p w14:paraId="25DAC933" w14:textId="77777777" w:rsidR="00533120" w:rsidRDefault="00533120" w:rsidP="00A40E7A">
      <w:pPr>
        <w:spacing w:line="360" w:lineRule="auto"/>
        <w:ind w:firstLine="360"/>
        <w:jc w:val="both"/>
        <w:rPr>
          <w:rFonts w:cs="Times New Roman"/>
          <w:sz w:val="20"/>
          <w:szCs w:val="20"/>
        </w:rPr>
      </w:pPr>
      <w:r w:rsidRPr="00533120">
        <w:rPr>
          <w:rFonts w:cs="Times New Roman"/>
          <w:sz w:val="20"/>
          <w:szCs w:val="20"/>
        </w:rPr>
        <w:t>…………………..</w:t>
      </w:r>
      <w:r w:rsidRPr="00533120">
        <w:rPr>
          <w:rFonts w:cs="Times New Roman"/>
          <w:sz w:val="20"/>
          <w:szCs w:val="20"/>
        </w:rPr>
        <w:tab/>
      </w:r>
      <w:r w:rsidRPr="00533120">
        <w:rPr>
          <w:rFonts w:cs="Times New Roman"/>
          <w:sz w:val="20"/>
          <w:szCs w:val="20"/>
        </w:rPr>
        <w:tab/>
      </w:r>
      <w:r w:rsidRPr="00533120">
        <w:rPr>
          <w:rFonts w:cs="Times New Roman"/>
          <w:sz w:val="20"/>
          <w:szCs w:val="20"/>
        </w:rPr>
        <w:tab/>
      </w:r>
      <w:r w:rsidRPr="00533120">
        <w:rPr>
          <w:rFonts w:cs="Times New Roman"/>
          <w:sz w:val="20"/>
          <w:szCs w:val="20"/>
        </w:rPr>
        <w:tab/>
      </w:r>
      <w:r w:rsidRPr="00533120">
        <w:rPr>
          <w:rFonts w:cs="Times New Roman"/>
          <w:sz w:val="20"/>
          <w:szCs w:val="20"/>
        </w:rPr>
        <w:tab/>
      </w:r>
      <w:r w:rsidRPr="00533120">
        <w:rPr>
          <w:rFonts w:cs="Times New Roman"/>
          <w:sz w:val="20"/>
          <w:szCs w:val="20"/>
        </w:rPr>
        <w:tab/>
      </w:r>
      <w:r w:rsidRPr="00533120">
        <w:rPr>
          <w:rFonts w:cs="Times New Roman"/>
          <w:sz w:val="20"/>
          <w:szCs w:val="20"/>
        </w:rPr>
        <w:tab/>
        <w:t>………………………</w:t>
      </w:r>
    </w:p>
    <w:p w14:paraId="55657C2C" w14:textId="77777777" w:rsidR="00533120" w:rsidRPr="00533120" w:rsidRDefault="00533120">
      <w:pPr>
        <w:rPr>
          <w:rFonts w:cs="Times New Roman"/>
          <w:sz w:val="20"/>
          <w:szCs w:val="20"/>
        </w:rPr>
      </w:pPr>
    </w:p>
    <w:sectPr w:rsidR="00533120" w:rsidRPr="00533120" w:rsidSect="00FB2B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8402" w14:textId="77777777" w:rsidR="00151DCC" w:rsidRDefault="00151DCC" w:rsidP="00D207D8">
      <w:r>
        <w:separator/>
      </w:r>
    </w:p>
  </w:endnote>
  <w:endnote w:type="continuationSeparator" w:id="0">
    <w:p w14:paraId="45ED1D93" w14:textId="77777777" w:rsidR="00151DCC" w:rsidRDefault="00151DCC" w:rsidP="00D2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16810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587D525" w14:textId="77777777" w:rsidR="00CA5656" w:rsidRDefault="00CA5656">
        <w:pPr>
          <w:pStyle w:val="Zpat"/>
          <w:jc w:val="center"/>
        </w:pPr>
        <w:r>
          <w:t>----------------------------</w:t>
        </w:r>
      </w:p>
      <w:p w14:paraId="6708B160" w14:textId="77777777" w:rsidR="00533120" w:rsidRPr="00533120" w:rsidRDefault="00FB2B16">
        <w:pPr>
          <w:pStyle w:val="Zpat"/>
          <w:jc w:val="center"/>
          <w:rPr>
            <w:sz w:val="20"/>
          </w:rPr>
        </w:pPr>
        <w:r w:rsidRPr="00533120">
          <w:rPr>
            <w:sz w:val="20"/>
          </w:rPr>
          <w:fldChar w:fldCharType="begin"/>
        </w:r>
        <w:r w:rsidR="00533120" w:rsidRPr="00533120">
          <w:rPr>
            <w:sz w:val="20"/>
          </w:rPr>
          <w:instrText>PAGE   \* MERGEFORMAT</w:instrText>
        </w:r>
        <w:r w:rsidRPr="00533120">
          <w:rPr>
            <w:sz w:val="20"/>
          </w:rPr>
          <w:fldChar w:fldCharType="separate"/>
        </w:r>
        <w:r w:rsidR="007C5FE7">
          <w:rPr>
            <w:noProof/>
            <w:sz w:val="20"/>
          </w:rPr>
          <w:t>4</w:t>
        </w:r>
        <w:r w:rsidRPr="00533120">
          <w:rPr>
            <w:sz w:val="20"/>
          </w:rPr>
          <w:fldChar w:fldCharType="end"/>
        </w:r>
      </w:p>
    </w:sdtContent>
  </w:sdt>
  <w:p w14:paraId="5389A4EA" w14:textId="77777777" w:rsidR="00533120" w:rsidRDefault="005331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8B3D" w14:textId="77777777" w:rsidR="00151DCC" w:rsidRDefault="00151DCC" w:rsidP="00D207D8">
      <w:r>
        <w:separator/>
      </w:r>
    </w:p>
  </w:footnote>
  <w:footnote w:type="continuationSeparator" w:id="0">
    <w:p w14:paraId="41A628F9" w14:textId="77777777" w:rsidR="00151DCC" w:rsidRDefault="00151DCC" w:rsidP="00D2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E5B2" w14:textId="77777777" w:rsidR="00CA5656" w:rsidRPr="00CF2EEE" w:rsidRDefault="00CA5656" w:rsidP="00CA5656">
    <w:pPr>
      <w:pStyle w:val="Zhlav"/>
      <w:jc w:val="center"/>
      <w:rPr>
        <w:rFonts w:cs="Aharoni"/>
        <w:b/>
        <w:i/>
        <w:sz w:val="12"/>
      </w:rPr>
    </w:pPr>
  </w:p>
  <w:p w14:paraId="2F19BFE5" w14:textId="0F39CF04" w:rsidR="00CA5656" w:rsidRDefault="00C409C9" w:rsidP="00450112">
    <w:pPr>
      <w:pStyle w:val="Zhlav"/>
      <w:pBdr>
        <w:bottom w:val="single" w:sz="12" w:space="1" w:color="auto"/>
      </w:pBdr>
      <w:jc w:val="center"/>
      <w:rPr>
        <w:rFonts w:cs="Aharoni"/>
        <w:b/>
        <w:i/>
      </w:rPr>
    </w:pPr>
    <w:r>
      <w:rPr>
        <w:rFonts w:cs="Aharoni"/>
        <w:b/>
        <w:i/>
      </w:rPr>
      <w:t>Obec Lochovice</w:t>
    </w:r>
  </w:p>
  <w:p w14:paraId="09E3930E" w14:textId="77777777" w:rsidR="00450112" w:rsidRPr="00450112" w:rsidRDefault="00450112" w:rsidP="00450112">
    <w:pPr>
      <w:pStyle w:val="Zhlav"/>
      <w:pBdr>
        <w:bottom w:val="single" w:sz="12" w:space="1" w:color="auto"/>
      </w:pBdr>
      <w:jc w:val="center"/>
      <w:rPr>
        <w:rFonts w:cs="Aharoni"/>
        <w:b/>
        <w:i/>
        <w:sz w:val="16"/>
      </w:rPr>
    </w:pPr>
  </w:p>
  <w:p w14:paraId="7A8D31E9" w14:textId="77777777" w:rsidR="00450112" w:rsidRPr="00450112" w:rsidRDefault="00450112" w:rsidP="00CA5656">
    <w:pPr>
      <w:pStyle w:val="Zhlav"/>
      <w:rPr>
        <w:rFonts w:cs="Aharoni"/>
        <w:sz w:val="12"/>
      </w:rPr>
    </w:pPr>
  </w:p>
  <w:p w14:paraId="15C0AFD5" w14:textId="77777777" w:rsidR="00CA5656" w:rsidRPr="00CA5656" w:rsidRDefault="00CA5656" w:rsidP="00CA5656">
    <w:pPr>
      <w:pStyle w:val="Zhlav"/>
      <w:rPr>
        <w:rFonts w:cs="Aharoni"/>
        <w:sz w:val="20"/>
      </w:rPr>
    </w:pPr>
    <w:r w:rsidRPr="00CA5656">
      <w:rPr>
        <w:rFonts w:cs="Aharoni"/>
        <w:sz w:val="20"/>
      </w:rPr>
      <w:t xml:space="preserve">Příloha č. </w:t>
    </w:r>
    <w:r>
      <w:rPr>
        <w:rFonts w:cs="Aharoni"/>
        <w:sz w:val="20"/>
      </w:rPr>
      <w:t xml:space="preserve">3 </w:t>
    </w:r>
    <w:r w:rsidRPr="00CA5656">
      <w:rPr>
        <w:rFonts w:cs="Aharoni"/>
        <w:sz w:val="20"/>
      </w:rPr>
      <w:t>Návrh smlouvy o dílo</w:t>
    </w:r>
  </w:p>
  <w:p w14:paraId="1C263F58" w14:textId="77777777" w:rsidR="00CA5656" w:rsidRPr="00CA5656" w:rsidRDefault="00CA5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F37F24"/>
    <w:multiLevelType w:val="hybridMultilevel"/>
    <w:tmpl w:val="E93A10EE"/>
    <w:lvl w:ilvl="0" w:tplc="2E0009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84C03AC8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  <w:b w:val="0"/>
        <w:i w:val="0"/>
        <w:sz w:val="24"/>
        <w:szCs w:val="24"/>
      </w:rPr>
    </w:lvl>
    <w:lvl w:ilvl="2" w:tplc="D73E216E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254B87"/>
    <w:multiLevelType w:val="hybridMultilevel"/>
    <w:tmpl w:val="AEA8D0CE"/>
    <w:name w:val="WW8Num342222442"/>
    <w:lvl w:ilvl="0" w:tplc="3640B5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20827"/>
    <w:multiLevelType w:val="hybridMultilevel"/>
    <w:tmpl w:val="183050F8"/>
    <w:name w:val="WW8Num3422224"/>
    <w:lvl w:ilvl="0" w:tplc="CB5ADB5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116BE"/>
    <w:multiLevelType w:val="hybridMultilevel"/>
    <w:tmpl w:val="78409DD2"/>
    <w:name w:val="WW8Num342222"/>
    <w:lvl w:ilvl="0" w:tplc="285251C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276DD1"/>
    <w:multiLevelType w:val="hybridMultilevel"/>
    <w:tmpl w:val="810AD8CE"/>
    <w:name w:val="WW8Num34222243"/>
    <w:lvl w:ilvl="0" w:tplc="95B0F7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873A4"/>
    <w:multiLevelType w:val="hybridMultilevel"/>
    <w:tmpl w:val="8EE6A3CA"/>
    <w:name w:val="WW8Num3422223"/>
    <w:lvl w:ilvl="0" w:tplc="CB5ADB5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F1F8D"/>
    <w:multiLevelType w:val="hybridMultilevel"/>
    <w:tmpl w:val="1D50048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F822B6"/>
    <w:multiLevelType w:val="hybridMultilevel"/>
    <w:tmpl w:val="3F04F626"/>
    <w:name w:val="WW8Num152"/>
    <w:lvl w:ilvl="0" w:tplc="A622DC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F46E2D"/>
    <w:multiLevelType w:val="hybridMultilevel"/>
    <w:tmpl w:val="601A1E3E"/>
    <w:name w:val="WW8Num34222244"/>
    <w:lvl w:ilvl="0" w:tplc="691E429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06549">
    <w:abstractNumId w:val="0"/>
  </w:num>
  <w:num w:numId="2" w16cid:durableId="1186476995">
    <w:abstractNumId w:val="4"/>
  </w:num>
  <w:num w:numId="3" w16cid:durableId="1750077576">
    <w:abstractNumId w:val="6"/>
  </w:num>
  <w:num w:numId="4" w16cid:durableId="2012369750">
    <w:abstractNumId w:val="3"/>
  </w:num>
  <w:num w:numId="5" w16cid:durableId="1585647400">
    <w:abstractNumId w:val="5"/>
  </w:num>
  <w:num w:numId="6" w16cid:durableId="582877290">
    <w:abstractNumId w:val="9"/>
  </w:num>
  <w:num w:numId="7" w16cid:durableId="2128163040">
    <w:abstractNumId w:val="2"/>
  </w:num>
  <w:num w:numId="8" w16cid:durableId="1578393199">
    <w:abstractNumId w:val="8"/>
  </w:num>
  <w:num w:numId="9" w16cid:durableId="772215010">
    <w:abstractNumId w:val="1"/>
  </w:num>
  <w:num w:numId="10" w16cid:durableId="1321033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7D8"/>
    <w:rsid w:val="00034055"/>
    <w:rsid w:val="00071015"/>
    <w:rsid w:val="000D5038"/>
    <w:rsid w:val="00151473"/>
    <w:rsid w:val="00151DCC"/>
    <w:rsid w:val="00177666"/>
    <w:rsid w:val="001B2190"/>
    <w:rsid w:val="00331E00"/>
    <w:rsid w:val="003749FB"/>
    <w:rsid w:val="00450112"/>
    <w:rsid w:val="00486683"/>
    <w:rsid w:val="004F6573"/>
    <w:rsid w:val="00533120"/>
    <w:rsid w:val="005A05F5"/>
    <w:rsid w:val="005B5237"/>
    <w:rsid w:val="00602925"/>
    <w:rsid w:val="00645AB5"/>
    <w:rsid w:val="006C44A5"/>
    <w:rsid w:val="00720813"/>
    <w:rsid w:val="00736F01"/>
    <w:rsid w:val="007C5FE7"/>
    <w:rsid w:val="00953FEA"/>
    <w:rsid w:val="00966611"/>
    <w:rsid w:val="009A1E67"/>
    <w:rsid w:val="00A33F3C"/>
    <w:rsid w:val="00A40E7A"/>
    <w:rsid w:val="00A75D45"/>
    <w:rsid w:val="00A835D1"/>
    <w:rsid w:val="00B35B0B"/>
    <w:rsid w:val="00BC1568"/>
    <w:rsid w:val="00C409C9"/>
    <w:rsid w:val="00CA5656"/>
    <w:rsid w:val="00CE170F"/>
    <w:rsid w:val="00D207D8"/>
    <w:rsid w:val="00D97B4A"/>
    <w:rsid w:val="00DB6326"/>
    <w:rsid w:val="00DE1694"/>
    <w:rsid w:val="00FB2B16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77C10C"/>
  <w15:docId w15:val="{110367B1-02C8-4DB9-93F4-C8C4664E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7D8"/>
    <w:pPr>
      <w:suppressAutoHyphens/>
      <w:spacing w:after="0" w:line="240" w:lineRule="auto"/>
    </w:pPr>
    <w:rPr>
      <w:rFonts w:ascii="Times New Roman" w:eastAsia="Times New Roman" w:hAnsi="Times New Roman" w:cs="Book Antiqua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207D8"/>
    <w:pPr>
      <w:keepNext/>
      <w:numPr>
        <w:numId w:val="1"/>
      </w:numPr>
      <w:jc w:val="both"/>
      <w:outlineLvl w:val="0"/>
    </w:pPr>
    <w:rPr>
      <w:kern w:val="1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07D8"/>
    <w:rPr>
      <w:rFonts w:ascii="Times New Roman" w:eastAsia="Times New Roman" w:hAnsi="Times New Roman" w:cs="Book Antiqua"/>
      <w:kern w:val="1"/>
      <w:sz w:val="32"/>
      <w:szCs w:val="20"/>
      <w:lang w:eastAsia="ar-SA"/>
    </w:rPr>
  </w:style>
  <w:style w:type="paragraph" w:styleId="Zkladntext">
    <w:name w:val="Body Text"/>
    <w:basedOn w:val="Normln"/>
    <w:link w:val="ZkladntextChar"/>
    <w:rsid w:val="00D207D8"/>
    <w:pPr>
      <w:jc w:val="both"/>
    </w:pPr>
    <w:rPr>
      <w:kern w:val="1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D207D8"/>
    <w:rPr>
      <w:rFonts w:ascii="Times New Roman" w:eastAsia="Times New Roman" w:hAnsi="Times New Roman" w:cs="Book Antiqua"/>
      <w:kern w:val="1"/>
      <w:sz w:val="28"/>
      <w:szCs w:val="20"/>
      <w:lang w:eastAsia="ar-SA"/>
    </w:rPr>
  </w:style>
  <w:style w:type="paragraph" w:styleId="Zhlav">
    <w:name w:val="header"/>
    <w:basedOn w:val="Normln"/>
    <w:link w:val="ZhlavChar"/>
    <w:rsid w:val="00D207D8"/>
    <w:pPr>
      <w:tabs>
        <w:tab w:val="center" w:pos="4536"/>
        <w:tab w:val="right" w:pos="9072"/>
      </w:tabs>
    </w:pPr>
    <w:rPr>
      <w:kern w:val="1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207D8"/>
    <w:rPr>
      <w:rFonts w:ascii="Times New Roman" w:eastAsia="Times New Roman" w:hAnsi="Times New Roman" w:cs="Book Antiqua"/>
      <w:kern w:val="1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rsid w:val="00D207D8"/>
    <w:pPr>
      <w:ind w:left="360" w:hanging="360"/>
      <w:jc w:val="both"/>
    </w:pPr>
    <w:rPr>
      <w:rFonts w:ascii="Arial" w:hAnsi="Arial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207D8"/>
    <w:rPr>
      <w:rFonts w:ascii="Arial" w:eastAsia="Times New Roman" w:hAnsi="Arial" w:cs="Book Antiqua"/>
      <w:sz w:val="24"/>
      <w:szCs w:val="20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D207D8"/>
    <w:pPr>
      <w:jc w:val="center"/>
    </w:pPr>
    <w:rPr>
      <w:smallCaps/>
      <w:kern w:val="1"/>
      <w:sz w:val="28"/>
      <w:szCs w:val="20"/>
    </w:rPr>
  </w:style>
  <w:style w:type="character" w:customStyle="1" w:styleId="PodnadpisChar">
    <w:name w:val="Podnadpis Char"/>
    <w:basedOn w:val="Standardnpsmoodstavce"/>
    <w:link w:val="Podnadpis"/>
    <w:rsid w:val="00D207D8"/>
    <w:rPr>
      <w:rFonts w:ascii="Times New Roman" w:eastAsia="Times New Roman" w:hAnsi="Times New Roman" w:cs="Book Antiqua"/>
      <w:smallCaps/>
      <w:kern w:val="1"/>
      <w:sz w:val="28"/>
      <w:szCs w:val="20"/>
      <w:lang w:eastAsia="ar-SA"/>
    </w:rPr>
  </w:style>
  <w:style w:type="paragraph" w:customStyle="1" w:styleId="Zkladntext21">
    <w:name w:val="Základní text 21"/>
    <w:basedOn w:val="Normln"/>
    <w:rsid w:val="00D207D8"/>
    <w:pPr>
      <w:jc w:val="both"/>
    </w:pPr>
    <w:rPr>
      <w:kern w:val="1"/>
      <w:szCs w:val="20"/>
    </w:rPr>
  </w:style>
  <w:style w:type="paragraph" w:styleId="Odstavecseseznamem">
    <w:name w:val="List Paragraph"/>
    <w:basedOn w:val="Normln"/>
    <w:qFormat/>
    <w:rsid w:val="00D207D8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20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07D8"/>
    <w:rPr>
      <w:rFonts w:ascii="Times New Roman" w:eastAsia="Times New Roman" w:hAnsi="Times New Roman" w:cs="Book Antiqua"/>
      <w:sz w:val="24"/>
      <w:szCs w:val="24"/>
      <w:lang w:eastAsia="ar-SA"/>
    </w:rPr>
  </w:style>
  <w:style w:type="paragraph" w:customStyle="1" w:styleId="Styl1">
    <w:name w:val="Styl1"/>
    <w:basedOn w:val="Normln"/>
    <w:link w:val="Styl1Char"/>
    <w:qFormat/>
    <w:rsid w:val="00D207D8"/>
    <w:pPr>
      <w:suppressAutoHyphens w:val="0"/>
      <w:autoSpaceDE w:val="0"/>
      <w:autoSpaceDN w:val="0"/>
      <w:adjustRightInd w:val="0"/>
    </w:pPr>
    <w:rPr>
      <w:rFonts w:ascii="Tahoma" w:eastAsiaTheme="minorHAnsi" w:hAnsi="Tahoma" w:cs="Tahoma"/>
      <w:b/>
      <w:bCs/>
      <w:color w:val="000000"/>
      <w:sz w:val="22"/>
      <w:szCs w:val="22"/>
      <w:lang w:eastAsia="en-US"/>
    </w:rPr>
  </w:style>
  <w:style w:type="character" w:customStyle="1" w:styleId="Styl1Char">
    <w:name w:val="Styl1 Char"/>
    <w:basedOn w:val="Standardnpsmoodstavce"/>
    <w:link w:val="Styl1"/>
    <w:rsid w:val="00D207D8"/>
    <w:rPr>
      <w:rFonts w:ascii="Tahoma" w:hAnsi="Tahoma" w:cs="Tahoma"/>
      <w:b/>
      <w:bCs/>
      <w:color w:val="000000"/>
    </w:rPr>
  </w:style>
  <w:style w:type="paragraph" w:customStyle="1" w:styleId="Default">
    <w:name w:val="Default"/>
    <w:link w:val="DefaultChar"/>
    <w:rsid w:val="00D20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D207D8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055"/>
    <w:rPr>
      <w:rFonts w:ascii="Tahoma" w:eastAsia="Times New Roman" w:hAnsi="Tahoma" w:cs="Tahoma"/>
      <w:sz w:val="16"/>
      <w:szCs w:val="16"/>
      <w:lang w:eastAsia="ar-SA"/>
    </w:rPr>
  </w:style>
  <w:style w:type="paragraph" w:styleId="Bezmezer">
    <w:name w:val="No Spacing"/>
    <w:uiPriority w:val="1"/>
    <w:qFormat/>
    <w:rsid w:val="00CA5656"/>
    <w:pPr>
      <w:suppressAutoHyphens/>
      <w:spacing w:after="0" w:line="240" w:lineRule="auto"/>
    </w:pPr>
    <w:rPr>
      <w:rFonts w:ascii="Times New Roman" w:eastAsia="Times New Roman" w:hAnsi="Times New Roman" w:cs="Book Antiqu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1036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Hejduk Tomáš</dc:creator>
  <cp:lastModifiedBy>Starosta Lhotka</cp:lastModifiedBy>
  <cp:revision>26</cp:revision>
  <dcterms:created xsi:type="dcterms:W3CDTF">2015-12-28T09:32:00Z</dcterms:created>
  <dcterms:modified xsi:type="dcterms:W3CDTF">2022-12-28T11:36:00Z</dcterms:modified>
</cp:coreProperties>
</file>